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9E4040B" w14:textId="363ABD5E" w:rsidR="00512EEC" w:rsidRPr="002227D5" w:rsidRDefault="00512EEC" w:rsidP="007048A8">
      <w:pPr>
        <w:spacing w:after="0" w:line="240" w:lineRule="auto"/>
        <w:ind w:firstLine="0"/>
        <w:jc w:val="center"/>
        <w:rPr>
          <w:rFonts w:cs="Times New Roman"/>
          <w:b/>
          <w:bCs/>
        </w:rPr>
      </w:pPr>
      <w:bookmarkStart w:id="0" w:name="_Hlk232932554"/>
      <w:bookmarkEnd w:id="0"/>
      <w:r w:rsidRPr="002227D5">
        <w:rPr>
          <w:rFonts w:cs="Times New Roman"/>
          <w:b/>
          <w:bCs/>
        </w:rPr>
        <w:t xml:space="preserve">UNIVERSIDADE </w:t>
      </w:r>
      <w:r w:rsidR="00AE72C5" w:rsidRPr="002227D5">
        <w:rPr>
          <w:rFonts w:cs="Times New Roman"/>
          <w:b/>
          <w:bCs/>
        </w:rPr>
        <w:t>ESTADUAL</w:t>
      </w:r>
      <w:r w:rsidRPr="002227D5">
        <w:rPr>
          <w:rFonts w:cs="Times New Roman"/>
          <w:b/>
          <w:bCs/>
        </w:rPr>
        <w:t xml:space="preserve"> DA REGIÃO TOCANTINA</w:t>
      </w:r>
      <w:r w:rsidR="007048A8" w:rsidRPr="002227D5">
        <w:rPr>
          <w:rFonts w:cs="Times New Roman"/>
          <w:b/>
          <w:bCs/>
        </w:rPr>
        <w:t xml:space="preserve"> </w:t>
      </w:r>
      <w:r w:rsidRPr="002227D5">
        <w:rPr>
          <w:rFonts w:cs="Times New Roman"/>
          <w:b/>
          <w:bCs/>
        </w:rPr>
        <w:t>DO MARANHÃO</w:t>
      </w:r>
    </w:p>
    <w:p w14:paraId="0E4AD8B5" w14:textId="573FF15E" w:rsidR="00512EEC" w:rsidRPr="002227D5" w:rsidRDefault="00512EEC" w:rsidP="007048A8">
      <w:pPr>
        <w:spacing w:after="0" w:line="240" w:lineRule="auto"/>
        <w:ind w:firstLine="0"/>
        <w:jc w:val="center"/>
        <w:rPr>
          <w:rFonts w:cs="Times New Roman"/>
          <w:b/>
          <w:bCs/>
        </w:rPr>
      </w:pPr>
      <w:r w:rsidRPr="002227D5">
        <w:rPr>
          <w:rFonts w:cs="Times New Roman"/>
          <w:b/>
          <w:bCs/>
        </w:rPr>
        <w:t>PROGRAMA DE FORMAÇÃO DE PROFESSORES CAMINHOS DO SERTÃO</w:t>
      </w:r>
    </w:p>
    <w:p w14:paraId="78825FAE" w14:textId="6030D7C3" w:rsidR="00512EEC" w:rsidRPr="002227D5" w:rsidRDefault="00512EEC" w:rsidP="007048A8">
      <w:pPr>
        <w:spacing w:after="0" w:line="240" w:lineRule="auto"/>
        <w:ind w:firstLine="0"/>
        <w:jc w:val="center"/>
        <w:rPr>
          <w:rFonts w:cs="Times New Roman"/>
          <w:b/>
          <w:bCs/>
        </w:rPr>
      </w:pPr>
      <w:r w:rsidRPr="002227D5">
        <w:rPr>
          <w:rFonts w:cs="Times New Roman"/>
          <w:b/>
          <w:bCs/>
        </w:rPr>
        <w:t xml:space="preserve">CURSO DE </w:t>
      </w:r>
      <w:r w:rsidR="00F33C1B" w:rsidRPr="002227D5">
        <w:rPr>
          <w:rFonts w:cs="Times New Roman"/>
          <w:b/>
          <w:bCs/>
        </w:rPr>
        <w:t xml:space="preserve">BIOLOGIA </w:t>
      </w:r>
      <w:r w:rsidRPr="002227D5">
        <w:rPr>
          <w:rFonts w:cs="Times New Roman"/>
          <w:b/>
          <w:bCs/>
        </w:rPr>
        <w:t>LICENCIATURA</w:t>
      </w:r>
    </w:p>
    <w:p w14:paraId="5D3D5F2C" w14:textId="77777777" w:rsidR="00512EEC" w:rsidRPr="002227D5" w:rsidRDefault="00512EEC" w:rsidP="001F5916">
      <w:pPr>
        <w:spacing w:after="0"/>
        <w:ind w:firstLine="0"/>
        <w:jc w:val="center"/>
        <w:rPr>
          <w:rFonts w:cs="Times New Roman"/>
        </w:rPr>
      </w:pPr>
    </w:p>
    <w:p w14:paraId="3D546649" w14:textId="77777777" w:rsidR="00512EEC" w:rsidRPr="002227D5" w:rsidRDefault="00512EEC" w:rsidP="001F5916">
      <w:pPr>
        <w:spacing w:after="0"/>
        <w:ind w:firstLine="0"/>
        <w:jc w:val="center"/>
        <w:rPr>
          <w:rFonts w:cs="Times New Roman"/>
        </w:rPr>
      </w:pPr>
    </w:p>
    <w:p w14:paraId="09D763E9" w14:textId="77777777" w:rsidR="00512EEC" w:rsidRPr="002227D5" w:rsidRDefault="00512EEC" w:rsidP="001F5916">
      <w:pPr>
        <w:spacing w:after="0"/>
        <w:ind w:firstLine="0"/>
        <w:jc w:val="center"/>
        <w:rPr>
          <w:rFonts w:cs="Times New Roman"/>
        </w:rPr>
      </w:pPr>
    </w:p>
    <w:p w14:paraId="27C09B0A" w14:textId="77777777" w:rsidR="00512EEC" w:rsidRPr="002227D5" w:rsidRDefault="00512EEC" w:rsidP="001F5916">
      <w:pPr>
        <w:spacing w:after="0"/>
        <w:ind w:firstLine="0"/>
        <w:jc w:val="center"/>
        <w:rPr>
          <w:rFonts w:cs="Times New Roman"/>
        </w:rPr>
      </w:pPr>
    </w:p>
    <w:p w14:paraId="1AA8C3DF" w14:textId="77777777" w:rsidR="00512EEC" w:rsidRPr="002227D5" w:rsidRDefault="00512EEC" w:rsidP="001F5916">
      <w:pPr>
        <w:spacing w:after="0"/>
        <w:ind w:firstLine="0"/>
        <w:jc w:val="center"/>
        <w:rPr>
          <w:rFonts w:cs="Times New Roman"/>
        </w:rPr>
      </w:pPr>
    </w:p>
    <w:p w14:paraId="59D1CB4B" w14:textId="77777777" w:rsidR="00512EEC" w:rsidRPr="002227D5" w:rsidRDefault="00512EEC" w:rsidP="001F5916">
      <w:pPr>
        <w:spacing w:after="0"/>
        <w:ind w:firstLine="0"/>
        <w:jc w:val="center"/>
        <w:rPr>
          <w:rFonts w:cs="Times New Roman"/>
        </w:rPr>
      </w:pPr>
    </w:p>
    <w:p w14:paraId="5A8D7492" w14:textId="3C0D61F8" w:rsidR="00512EEC" w:rsidRPr="002227D5" w:rsidRDefault="00F33C1B" w:rsidP="00732E47">
      <w:pPr>
        <w:spacing w:after="0"/>
        <w:ind w:firstLine="0"/>
        <w:jc w:val="center"/>
        <w:rPr>
          <w:rFonts w:cs="Times New Roman"/>
          <w:b/>
          <w:bCs/>
        </w:rPr>
      </w:pPr>
      <w:r w:rsidRPr="002227D5">
        <w:rPr>
          <w:rFonts w:cs="Times New Roman"/>
          <w:b/>
          <w:bCs/>
        </w:rPr>
        <w:t>THAIS CARNEIRO SOUSA</w:t>
      </w:r>
    </w:p>
    <w:p w14:paraId="6458F595" w14:textId="77777777" w:rsidR="00512EEC" w:rsidRPr="002227D5" w:rsidRDefault="00512EEC" w:rsidP="00732E47">
      <w:pPr>
        <w:spacing w:after="0"/>
        <w:ind w:firstLine="0"/>
        <w:jc w:val="center"/>
        <w:rPr>
          <w:rFonts w:cs="Times New Roman"/>
        </w:rPr>
      </w:pPr>
    </w:p>
    <w:p w14:paraId="334721F6" w14:textId="77777777" w:rsidR="00512EEC" w:rsidRPr="002227D5" w:rsidRDefault="00512EEC" w:rsidP="00732E47">
      <w:pPr>
        <w:spacing w:after="0"/>
        <w:ind w:firstLine="0"/>
        <w:jc w:val="center"/>
        <w:rPr>
          <w:rFonts w:cs="Times New Roman"/>
        </w:rPr>
      </w:pPr>
    </w:p>
    <w:p w14:paraId="29BE302B" w14:textId="77777777" w:rsidR="00C51853" w:rsidRPr="002227D5" w:rsidRDefault="00C51853" w:rsidP="00732E47">
      <w:pPr>
        <w:spacing w:after="0"/>
        <w:ind w:firstLine="0"/>
        <w:jc w:val="center"/>
        <w:rPr>
          <w:rFonts w:cs="Times New Roman"/>
        </w:rPr>
      </w:pPr>
    </w:p>
    <w:p w14:paraId="4DB8D308" w14:textId="41CBE761" w:rsidR="00C51853" w:rsidRPr="002227D5" w:rsidRDefault="00C51853" w:rsidP="00732E47">
      <w:pPr>
        <w:spacing w:after="0"/>
        <w:ind w:firstLine="0"/>
        <w:jc w:val="center"/>
        <w:rPr>
          <w:rFonts w:cs="Times New Roman"/>
        </w:rPr>
      </w:pPr>
    </w:p>
    <w:p w14:paraId="46784742" w14:textId="0F5292B6" w:rsidR="007048A8" w:rsidRPr="002227D5" w:rsidRDefault="007048A8" w:rsidP="00732E47">
      <w:pPr>
        <w:spacing w:after="0"/>
        <w:ind w:firstLine="0"/>
        <w:jc w:val="center"/>
        <w:rPr>
          <w:rFonts w:cs="Times New Roman"/>
        </w:rPr>
      </w:pPr>
    </w:p>
    <w:p w14:paraId="6DD2FA86" w14:textId="77777777" w:rsidR="007048A8" w:rsidRPr="002227D5" w:rsidRDefault="007048A8" w:rsidP="00732E47">
      <w:pPr>
        <w:spacing w:after="0"/>
        <w:ind w:firstLine="0"/>
        <w:jc w:val="center"/>
        <w:rPr>
          <w:rFonts w:cs="Times New Roman"/>
        </w:rPr>
      </w:pPr>
    </w:p>
    <w:p w14:paraId="6B4CADD0" w14:textId="77777777" w:rsidR="00C51853" w:rsidRPr="002227D5" w:rsidRDefault="00C51853" w:rsidP="00732E47">
      <w:pPr>
        <w:spacing w:after="0"/>
        <w:ind w:firstLine="0"/>
        <w:jc w:val="center"/>
        <w:rPr>
          <w:rFonts w:cs="Times New Roman"/>
        </w:rPr>
      </w:pPr>
    </w:p>
    <w:p w14:paraId="77B41EF6" w14:textId="7164E98C" w:rsidR="00C51853" w:rsidRPr="002227D5" w:rsidRDefault="008F0C1F" w:rsidP="007048A8">
      <w:pPr>
        <w:spacing w:after="0" w:line="240" w:lineRule="auto"/>
        <w:ind w:firstLine="0"/>
        <w:jc w:val="center"/>
        <w:rPr>
          <w:rFonts w:cs="Times New Roman"/>
          <w:b/>
          <w:bCs/>
        </w:rPr>
      </w:pPr>
      <w:r w:rsidRPr="002227D5">
        <w:rPr>
          <w:rFonts w:cs="Times New Roman"/>
          <w:b/>
          <w:bCs/>
        </w:rPr>
        <w:t>A PRÁTICA DOCENTE EM BIOLOGIA NO ENSINO MÉDIO INTEGRADO</w:t>
      </w:r>
      <w:r w:rsidR="00F33C1B" w:rsidRPr="002227D5">
        <w:rPr>
          <w:rFonts w:cs="Times New Roman"/>
          <w:b/>
          <w:bCs/>
        </w:rPr>
        <w:t xml:space="preserve">: </w:t>
      </w:r>
      <w:r w:rsidR="00A13CF1">
        <w:rPr>
          <w:rFonts w:cs="Times New Roman"/>
          <w:b/>
          <w:bCs/>
        </w:rPr>
        <w:br/>
      </w:r>
      <w:r w:rsidR="00F33C1B" w:rsidRPr="002227D5">
        <w:rPr>
          <w:rFonts w:cs="Times New Roman"/>
          <w:bCs/>
        </w:rPr>
        <w:t>Uma Análise Documental e Observacional de Metodologias Ativas no IEMA de Amarante do Maranhão</w:t>
      </w:r>
    </w:p>
    <w:p w14:paraId="3EAE4B12" w14:textId="77777777" w:rsidR="00512EEC" w:rsidRPr="002227D5" w:rsidRDefault="00512EEC" w:rsidP="00732E47">
      <w:pPr>
        <w:spacing w:after="0"/>
        <w:ind w:firstLine="0"/>
        <w:jc w:val="center"/>
        <w:rPr>
          <w:rFonts w:cs="Times New Roman"/>
        </w:rPr>
      </w:pPr>
    </w:p>
    <w:p w14:paraId="15AA71F8" w14:textId="77777777" w:rsidR="00512EEC" w:rsidRPr="002227D5" w:rsidRDefault="00512EEC" w:rsidP="00732E47">
      <w:pPr>
        <w:spacing w:after="0"/>
        <w:ind w:firstLine="0"/>
        <w:jc w:val="center"/>
        <w:rPr>
          <w:rFonts w:cs="Times New Roman"/>
        </w:rPr>
      </w:pPr>
    </w:p>
    <w:p w14:paraId="0A1FB6C9" w14:textId="77777777" w:rsidR="00512EEC" w:rsidRPr="002227D5" w:rsidRDefault="00512EEC" w:rsidP="00732E47">
      <w:pPr>
        <w:spacing w:after="0"/>
        <w:ind w:firstLine="0"/>
        <w:jc w:val="center"/>
        <w:rPr>
          <w:rFonts w:cs="Times New Roman"/>
        </w:rPr>
      </w:pPr>
    </w:p>
    <w:p w14:paraId="41881D8C" w14:textId="77777777" w:rsidR="00512EEC" w:rsidRPr="002227D5" w:rsidRDefault="00512EEC" w:rsidP="00732E47">
      <w:pPr>
        <w:spacing w:after="0"/>
        <w:ind w:firstLine="0"/>
        <w:rPr>
          <w:rFonts w:cs="Times New Roman"/>
        </w:rPr>
      </w:pPr>
    </w:p>
    <w:p w14:paraId="24EE6F1D" w14:textId="77777777" w:rsidR="00FD6C16" w:rsidRPr="002227D5" w:rsidRDefault="00FD6C16" w:rsidP="00732E47">
      <w:pPr>
        <w:spacing w:after="0"/>
        <w:ind w:firstLine="0"/>
        <w:rPr>
          <w:rFonts w:cs="Times New Roman"/>
        </w:rPr>
      </w:pPr>
    </w:p>
    <w:p w14:paraId="0E045C9F" w14:textId="77777777" w:rsidR="00732E47" w:rsidRPr="002227D5" w:rsidRDefault="00732E47" w:rsidP="00732E47">
      <w:pPr>
        <w:spacing w:after="0"/>
        <w:ind w:firstLine="0"/>
        <w:rPr>
          <w:rFonts w:cs="Times New Roman"/>
        </w:rPr>
      </w:pPr>
    </w:p>
    <w:p w14:paraId="41FC4E7A" w14:textId="77777777" w:rsidR="00732E47" w:rsidRPr="002227D5" w:rsidRDefault="00732E47" w:rsidP="00732E47">
      <w:pPr>
        <w:spacing w:after="0"/>
        <w:ind w:firstLine="0"/>
        <w:rPr>
          <w:rFonts w:cs="Times New Roman"/>
        </w:rPr>
      </w:pPr>
    </w:p>
    <w:p w14:paraId="5B7C6A4C" w14:textId="77777777" w:rsidR="00732E47" w:rsidRPr="002227D5" w:rsidRDefault="00732E47" w:rsidP="00732E47">
      <w:pPr>
        <w:spacing w:after="0"/>
        <w:ind w:firstLine="0"/>
        <w:rPr>
          <w:rFonts w:cs="Times New Roman"/>
        </w:rPr>
      </w:pPr>
    </w:p>
    <w:p w14:paraId="440F8057" w14:textId="21BB5DFA" w:rsidR="007048A8" w:rsidRPr="002227D5" w:rsidRDefault="007048A8" w:rsidP="00732E47">
      <w:pPr>
        <w:spacing w:after="0"/>
        <w:ind w:firstLine="0"/>
        <w:rPr>
          <w:rFonts w:cs="Times New Roman"/>
        </w:rPr>
      </w:pPr>
    </w:p>
    <w:p w14:paraId="2C110787" w14:textId="245A995E" w:rsidR="007048A8" w:rsidRPr="002227D5" w:rsidRDefault="007048A8" w:rsidP="00732E47">
      <w:pPr>
        <w:spacing w:after="0"/>
        <w:ind w:firstLine="0"/>
        <w:rPr>
          <w:rFonts w:cs="Times New Roman"/>
        </w:rPr>
      </w:pPr>
    </w:p>
    <w:p w14:paraId="4354EEE0" w14:textId="12344E0D" w:rsidR="00732E47" w:rsidRPr="002227D5" w:rsidRDefault="00732E47" w:rsidP="00732E47">
      <w:pPr>
        <w:spacing w:after="0"/>
        <w:ind w:firstLine="0"/>
        <w:rPr>
          <w:rFonts w:cs="Times New Roman"/>
        </w:rPr>
      </w:pPr>
    </w:p>
    <w:p w14:paraId="2245F480" w14:textId="6AE7D905" w:rsidR="00732E47" w:rsidRDefault="00732E47" w:rsidP="00732E47">
      <w:pPr>
        <w:spacing w:after="0"/>
        <w:ind w:firstLine="0"/>
        <w:rPr>
          <w:rFonts w:cs="Times New Roman"/>
        </w:rPr>
      </w:pPr>
    </w:p>
    <w:p w14:paraId="172F0B7A" w14:textId="02D7F39B" w:rsidR="008A4493" w:rsidRPr="002227D5" w:rsidRDefault="008A4493" w:rsidP="00F33C1B">
      <w:pPr>
        <w:ind w:firstLine="0"/>
        <w:rPr>
          <w:rFonts w:cs="Times New Roman"/>
        </w:rPr>
      </w:pPr>
    </w:p>
    <w:p w14:paraId="3F31D81E" w14:textId="77777777" w:rsidR="008A4493" w:rsidRPr="002227D5" w:rsidRDefault="008A4493" w:rsidP="007048A8">
      <w:pPr>
        <w:spacing w:after="0" w:line="240" w:lineRule="auto"/>
        <w:ind w:firstLine="0"/>
        <w:jc w:val="center"/>
        <w:rPr>
          <w:rFonts w:cs="Times New Roman"/>
        </w:rPr>
      </w:pPr>
    </w:p>
    <w:p w14:paraId="3263702D" w14:textId="29DA8520" w:rsidR="007048A8" w:rsidRPr="002227D5" w:rsidRDefault="00F33C1B" w:rsidP="007048A8">
      <w:pPr>
        <w:spacing w:after="0" w:line="240" w:lineRule="auto"/>
        <w:ind w:firstLine="0"/>
        <w:jc w:val="center"/>
        <w:rPr>
          <w:rFonts w:cs="Times New Roman"/>
        </w:rPr>
      </w:pPr>
      <w:r w:rsidRPr="002227D5">
        <w:rPr>
          <w:rFonts w:cs="Times New Roman"/>
        </w:rPr>
        <w:t xml:space="preserve">Amarante – MA </w:t>
      </w:r>
    </w:p>
    <w:p w14:paraId="72D899A2" w14:textId="7A8AC1D3" w:rsidR="001F5916" w:rsidRDefault="00512EEC" w:rsidP="001F5916">
      <w:pPr>
        <w:spacing w:after="0" w:line="240" w:lineRule="auto"/>
        <w:ind w:firstLine="0"/>
        <w:jc w:val="center"/>
        <w:rPr>
          <w:rFonts w:cs="Times New Roman"/>
        </w:rPr>
      </w:pPr>
      <w:r w:rsidRPr="002227D5">
        <w:rPr>
          <w:rFonts w:cs="Times New Roman"/>
        </w:rPr>
        <w:t>202</w:t>
      </w:r>
      <w:r w:rsidR="00626D34" w:rsidRPr="002227D5">
        <w:rPr>
          <w:rFonts w:cs="Times New Roman"/>
        </w:rPr>
        <w:t>6</w:t>
      </w:r>
      <w:r w:rsidR="001F5916">
        <w:rPr>
          <w:rFonts w:cs="Times New Roman"/>
        </w:rPr>
        <w:br w:type="page"/>
      </w:r>
    </w:p>
    <w:p w14:paraId="63A76E26" w14:textId="31A94233" w:rsidR="007048A8" w:rsidRPr="002227D5" w:rsidRDefault="00F33C1B" w:rsidP="001F5916">
      <w:pPr>
        <w:spacing w:after="0"/>
        <w:ind w:firstLine="0"/>
        <w:jc w:val="center"/>
        <w:rPr>
          <w:rFonts w:cs="Times New Roman"/>
          <w:b/>
          <w:bCs/>
        </w:rPr>
      </w:pPr>
      <w:r w:rsidRPr="002227D5">
        <w:rPr>
          <w:rFonts w:cs="Times New Roman"/>
          <w:b/>
          <w:bCs/>
        </w:rPr>
        <w:lastRenderedPageBreak/>
        <w:t>THAIS CARNEIRO SOUSA</w:t>
      </w:r>
    </w:p>
    <w:p w14:paraId="27417F31" w14:textId="3B9E6A18" w:rsidR="00512EEC" w:rsidRPr="001F5916" w:rsidRDefault="00512EEC" w:rsidP="001F5916">
      <w:pPr>
        <w:spacing w:after="0"/>
        <w:ind w:firstLine="0"/>
        <w:jc w:val="center"/>
        <w:rPr>
          <w:rFonts w:cs="Times New Roman"/>
        </w:rPr>
      </w:pPr>
    </w:p>
    <w:p w14:paraId="6E118095" w14:textId="77777777" w:rsidR="0064795A" w:rsidRPr="001F5916" w:rsidRDefault="0064795A" w:rsidP="001F5916">
      <w:pPr>
        <w:spacing w:after="0"/>
        <w:ind w:firstLine="0"/>
        <w:jc w:val="center"/>
        <w:rPr>
          <w:rFonts w:cs="Times New Roman"/>
        </w:rPr>
      </w:pPr>
    </w:p>
    <w:p w14:paraId="1DEDC8DE" w14:textId="1D80D257" w:rsidR="0064795A" w:rsidRPr="001F5916" w:rsidRDefault="0064795A" w:rsidP="001F5916">
      <w:pPr>
        <w:spacing w:after="0"/>
        <w:ind w:firstLine="0"/>
        <w:jc w:val="center"/>
        <w:rPr>
          <w:rFonts w:cs="Times New Roman"/>
        </w:rPr>
      </w:pPr>
    </w:p>
    <w:p w14:paraId="61498A85" w14:textId="77777777" w:rsidR="007048A8" w:rsidRPr="001F5916" w:rsidRDefault="007048A8" w:rsidP="001F5916">
      <w:pPr>
        <w:spacing w:after="0"/>
        <w:ind w:firstLine="0"/>
        <w:jc w:val="center"/>
        <w:rPr>
          <w:rFonts w:cs="Times New Roman"/>
        </w:rPr>
      </w:pPr>
    </w:p>
    <w:p w14:paraId="22375A30" w14:textId="77777777" w:rsidR="007048A8" w:rsidRPr="001F5916" w:rsidRDefault="007048A8" w:rsidP="001F5916">
      <w:pPr>
        <w:spacing w:after="0"/>
        <w:ind w:firstLine="0"/>
        <w:jc w:val="center"/>
        <w:rPr>
          <w:rFonts w:cs="Times New Roman"/>
        </w:rPr>
      </w:pPr>
    </w:p>
    <w:p w14:paraId="4899249E" w14:textId="77777777" w:rsidR="007048A8" w:rsidRPr="002227D5" w:rsidRDefault="007048A8" w:rsidP="001F5916">
      <w:pPr>
        <w:spacing w:after="0"/>
        <w:ind w:firstLine="0"/>
        <w:jc w:val="center"/>
        <w:rPr>
          <w:rFonts w:cs="Times New Roman"/>
          <w:b/>
          <w:bCs/>
        </w:rPr>
      </w:pPr>
    </w:p>
    <w:p w14:paraId="0E29D496" w14:textId="30EF8F9B" w:rsidR="009329DD" w:rsidRPr="002227D5" w:rsidRDefault="008F0C1F" w:rsidP="00F33C1B">
      <w:pPr>
        <w:spacing w:after="0" w:line="240" w:lineRule="auto"/>
        <w:ind w:firstLine="0"/>
        <w:jc w:val="center"/>
        <w:rPr>
          <w:rFonts w:cs="Times New Roman"/>
          <w:b/>
          <w:bCs/>
        </w:rPr>
      </w:pPr>
      <w:r w:rsidRPr="002227D5">
        <w:rPr>
          <w:rFonts w:cs="Times New Roman"/>
          <w:b/>
          <w:bCs/>
        </w:rPr>
        <w:t>A PRÁTICA DOCENTE EM BIOLOGIA NO ENSINO MÉDIO INTEGRADO</w:t>
      </w:r>
      <w:r w:rsidR="00F33C1B" w:rsidRPr="002227D5">
        <w:rPr>
          <w:rFonts w:cs="Times New Roman"/>
          <w:b/>
          <w:bCs/>
        </w:rPr>
        <w:t xml:space="preserve">: </w:t>
      </w:r>
      <w:r w:rsidR="00A13CF1">
        <w:rPr>
          <w:rFonts w:cs="Times New Roman"/>
          <w:b/>
          <w:bCs/>
        </w:rPr>
        <w:br/>
      </w:r>
      <w:r w:rsidR="00F33C1B" w:rsidRPr="002227D5">
        <w:rPr>
          <w:rFonts w:cs="Times New Roman"/>
          <w:bCs/>
        </w:rPr>
        <w:t>Uma Análise Documental e Observacional de Metodologias Ativas no IEMA de Amarante do Maranhão</w:t>
      </w:r>
    </w:p>
    <w:p w14:paraId="253F4F83" w14:textId="49EC6B62" w:rsidR="00F33C1B" w:rsidRPr="001F5916" w:rsidRDefault="00F33C1B" w:rsidP="001F5916">
      <w:pPr>
        <w:spacing w:after="0"/>
        <w:ind w:firstLine="0"/>
        <w:jc w:val="center"/>
        <w:rPr>
          <w:rFonts w:cs="Times New Roman"/>
        </w:rPr>
      </w:pPr>
    </w:p>
    <w:p w14:paraId="0DE06F30" w14:textId="77777777" w:rsidR="001F5916" w:rsidRPr="001F5916" w:rsidRDefault="001F5916" w:rsidP="001F5916">
      <w:pPr>
        <w:spacing w:after="0"/>
        <w:ind w:firstLine="0"/>
        <w:jc w:val="center"/>
        <w:rPr>
          <w:rFonts w:cs="Times New Roman"/>
        </w:rPr>
      </w:pPr>
    </w:p>
    <w:p w14:paraId="2F7A60F5" w14:textId="77E159F4" w:rsidR="00580F3F" w:rsidRPr="002227D5" w:rsidRDefault="00FB52E3" w:rsidP="00732E47">
      <w:pPr>
        <w:spacing w:line="240" w:lineRule="auto"/>
        <w:ind w:left="4536" w:firstLine="0"/>
        <w:rPr>
          <w:rFonts w:cs="Times New Roman"/>
        </w:rPr>
      </w:pPr>
      <w:r w:rsidRPr="002227D5">
        <w:rPr>
          <w:rFonts w:cs="Times New Roman"/>
        </w:rPr>
        <w:t>Trabalho de Conclusão de Curso apresentado ao Curso de</w:t>
      </w:r>
      <w:r w:rsidR="00F33C1B" w:rsidRPr="002227D5">
        <w:rPr>
          <w:rFonts w:cs="Times New Roman"/>
        </w:rPr>
        <w:t xml:space="preserve"> Biologia </w:t>
      </w:r>
      <w:r w:rsidRPr="002227D5">
        <w:rPr>
          <w:rFonts w:cs="Times New Roman"/>
        </w:rPr>
        <w:t xml:space="preserve">Licenciatura, </w:t>
      </w:r>
      <w:r w:rsidR="007048A8" w:rsidRPr="002227D5">
        <w:rPr>
          <w:rFonts w:cs="Times New Roman"/>
        </w:rPr>
        <w:t xml:space="preserve">do Programa de Formação de Professores Caminhos do Sertão, </w:t>
      </w:r>
      <w:r w:rsidRPr="002227D5">
        <w:rPr>
          <w:rFonts w:cs="Times New Roman"/>
        </w:rPr>
        <w:t>da Universidade Estadual da Região Tocantina do Maranhão</w:t>
      </w:r>
      <w:r w:rsidR="00951D35" w:rsidRPr="002227D5">
        <w:rPr>
          <w:rFonts w:cs="Times New Roman"/>
        </w:rPr>
        <w:t xml:space="preserve"> - </w:t>
      </w:r>
      <w:r w:rsidRPr="002227D5">
        <w:rPr>
          <w:rFonts w:cs="Times New Roman"/>
        </w:rPr>
        <w:t>UEMASUL, como requisito para obtenção de título de Licenciado em</w:t>
      </w:r>
      <w:r w:rsidR="00F33C1B" w:rsidRPr="002227D5">
        <w:rPr>
          <w:rFonts w:cs="Times New Roman"/>
        </w:rPr>
        <w:t xml:space="preserve"> Biologia</w:t>
      </w:r>
    </w:p>
    <w:p w14:paraId="2632E94B" w14:textId="627C7B77" w:rsidR="00FB52E3" w:rsidRPr="002227D5" w:rsidRDefault="00F33C1B" w:rsidP="00732E47">
      <w:pPr>
        <w:spacing w:line="240" w:lineRule="auto"/>
        <w:ind w:left="4536" w:firstLine="0"/>
        <w:rPr>
          <w:rFonts w:cs="Times New Roman"/>
        </w:rPr>
      </w:pPr>
      <w:r w:rsidRPr="002227D5">
        <w:rPr>
          <w:rFonts w:cs="Times New Roman"/>
        </w:rPr>
        <w:t xml:space="preserve">Orientador: </w:t>
      </w:r>
      <w:r w:rsidR="001F5916">
        <w:rPr>
          <w:rFonts w:cs="Times New Roman"/>
        </w:rPr>
        <w:t xml:space="preserve">Prof. DSc. </w:t>
      </w:r>
      <w:r w:rsidRPr="002227D5">
        <w:rPr>
          <w:rFonts w:cs="Times New Roman"/>
        </w:rPr>
        <w:t>José Fábio França Orlanda.</w:t>
      </w:r>
    </w:p>
    <w:p w14:paraId="594F700D" w14:textId="77777777" w:rsidR="00FB52E3" w:rsidRPr="002227D5" w:rsidRDefault="00FB52E3" w:rsidP="001F5916">
      <w:pPr>
        <w:spacing w:after="0"/>
        <w:ind w:left="4536" w:firstLine="0"/>
        <w:jc w:val="center"/>
        <w:rPr>
          <w:rFonts w:cs="Times New Roman"/>
        </w:rPr>
      </w:pPr>
    </w:p>
    <w:p w14:paraId="79E74ECE" w14:textId="27CF2E01" w:rsidR="00FB52E3" w:rsidRPr="002227D5" w:rsidRDefault="00FB52E3" w:rsidP="001F5916">
      <w:pPr>
        <w:spacing w:after="0"/>
        <w:ind w:left="4536" w:firstLine="0"/>
        <w:jc w:val="center"/>
        <w:rPr>
          <w:rFonts w:cs="Times New Roman"/>
        </w:rPr>
      </w:pPr>
    </w:p>
    <w:p w14:paraId="5224A63E" w14:textId="630A761B" w:rsidR="007048A8" w:rsidRPr="002227D5" w:rsidRDefault="007048A8" w:rsidP="001F5916">
      <w:pPr>
        <w:spacing w:after="0"/>
        <w:ind w:left="4536" w:firstLine="0"/>
        <w:jc w:val="center"/>
        <w:rPr>
          <w:rFonts w:cs="Times New Roman"/>
        </w:rPr>
      </w:pPr>
    </w:p>
    <w:p w14:paraId="2361E4FE" w14:textId="77777777" w:rsidR="007048A8" w:rsidRPr="002227D5" w:rsidRDefault="007048A8" w:rsidP="001F5916">
      <w:pPr>
        <w:spacing w:after="0"/>
        <w:ind w:left="4536" w:firstLine="0"/>
        <w:jc w:val="center"/>
        <w:rPr>
          <w:rFonts w:cs="Times New Roman"/>
        </w:rPr>
      </w:pPr>
    </w:p>
    <w:p w14:paraId="4D5BFA2C" w14:textId="49AAD1DC" w:rsidR="007048A8" w:rsidRPr="002227D5" w:rsidRDefault="007048A8" w:rsidP="001F5916">
      <w:pPr>
        <w:spacing w:after="0"/>
        <w:ind w:firstLine="0"/>
        <w:jc w:val="center"/>
        <w:rPr>
          <w:rFonts w:cs="Times New Roman"/>
        </w:rPr>
      </w:pPr>
    </w:p>
    <w:p w14:paraId="3941C6DB" w14:textId="7212214E" w:rsidR="00951D35" w:rsidRPr="002227D5" w:rsidRDefault="00951D35" w:rsidP="001F5916">
      <w:pPr>
        <w:spacing w:after="0"/>
        <w:ind w:firstLine="0"/>
        <w:jc w:val="center"/>
        <w:rPr>
          <w:rFonts w:cs="Times New Roman"/>
        </w:rPr>
      </w:pPr>
    </w:p>
    <w:p w14:paraId="3C94950A" w14:textId="5C996676" w:rsidR="00F33C1B" w:rsidRDefault="00F33C1B" w:rsidP="001F5916">
      <w:pPr>
        <w:spacing w:after="0"/>
        <w:ind w:firstLine="0"/>
        <w:jc w:val="center"/>
        <w:rPr>
          <w:rFonts w:cs="Times New Roman"/>
        </w:rPr>
      </w:pPr>
    </w:p>
    <w:p w14:paraId="03FC9BBB" w14:textId="77777777" w:rsidR="001F5916" w:rsidRPr="002227D5" w:rsidRDefault="001F5916" w:rsidP="001F5916">
      <w:pPr>
        <w:spacing w:after="0"/>
        <w:ind w:firstLine="0"/>
        <w:jc w:val="center"/>
        <w:rPr>
          <w:rFonts w:cs="Times New Roman"/>
        </w:rPr>
      </w:pPr>
    </w:p>
    <w:p w14:paraId="7AB46DFA" w14:textId="76EBFCFD" w:rsidR="00F33C1B" w:rsidRPr="002227D5" w:rsidRDefault="00F33C1B" w:rsidP="001F5916">
      <w:pPr>
        <w:spacing w:after="0"/>
        <w:ind w:firstLine="0"/>
        <w:jc w:val="center"/>
        <w:rPr>
          <w:rFonts w:cs="Times New Roman"/>
        </w:rPr>
      </w:pPr>
    </w:p>
    <w:p w14:paraId="565568C6" w14:textId="25A15F4E" w:rsidR="00F33C1B" w:rsidRPr="002227D5" w:rsidRDefault="00F33C1B" w:rsidP="001F5916">
      <w:pPr>
        <w:spacing w:after="0"/>
        <w:ind w:firstLine="0"/>
        <w:jc w:val="center"/>
        <w:rPr>
          <w:rFonts w:cs="Times New Roman"/>
        </w:rPr>
      </w:pPr>
    </w:p>
    <w:p w14:paraId="372CC891" w14:textId="447B9794" w:rsidR="00F33C1B" w:rsidRDefault="00F33C1B" w:rsidP="001F5916">
      <w:pPr>
        <w:spacing w:after="0"/>
        <w:ind w:firstLine="0"/>
        <w:jc w:val="center"/>
        <w:rPr>
          <w:rFonts w:cs="Times New Roman"/>
        </w:rPr>
      </w:pPr>
    </w:p>
    <w:p w14:paraId="5472DAD0" w14:textId="5541336E" w:rsidR="001F5916" w:rsidRDefault="001F5916" w:rsidP="001F5916">
      <w:pPr>
        <w:spacing w:after="0"/>
        <w:ind w:firstLine="0"/>
        <w:jc w:val="center"/>
        <w:rPr>
          <w:rFonts w:cs="Times New Roman"/>
        </w:rPr>
      </w:pPr>
    </w:p>
    <w:p w14:paraId="415EE2F2" w14:textId="70352B8A" w:rsidR="001F5916" w:rsidRDefault="001F5916" w:rsidP="001F5916">
      <w:pPr>
        <w:spacing w:after="0"/>
        <w:ind w:firstLine="0"/>
        <w:jc w:val="center"/>
        <w:rPr>
          <w:rFonts w:cs="Times New Roman"/>
        </w:rPr>
      </w:pPr>
    </w:p>
    <w:p w14:paraId="1B0E21CE" w14:textId="77777777" w:rsidR="008A4493" w:rsidRPr="002227D5" w:rsidRDefault="008A4493" w:rsidP="001F5916">
      <w:pPr>
        <w:spacing w:after="0"/>
        <w:ind w:firstLine="0"/>
        <w:jc w:val="center"/>
        <w:rPr>
          <w:rFonts w:cs="Times New Roman"/>
        </w:rPr>
      </w:pPr>
    </w:p>
    <w:p w14:paraId="54A0993F" w14:textId="17686597" w:rsidR="007048A8" w:rsidRPr="002227D5" w:rsidRDefault="00F33C1B" w:rsidP="00951D35">
      <w:pPr>
        <w:spacing w:after="0" w:line="240" w:lineRule="auto"/>
        <w:ind w:firstLine="0"/>
        <w:jc w:val="center"/>
        <w:rPr>
          <w:rFonts w:cs="Times New Roman"/>
        </w:rPr>
      </w:pPr>
      <w:r w:rsidRPr="002227D5">
        <w:rPr>
          <w:rFonts w:cs="Times New Roman"/>
        </w:rPr>
        <w:t>Amarante – MA</w:t>
      </w:r>
    </w:p>
    <w:p w14:paraId="67668930" w14:textId="63A9E94D" w:rsidR="001F5916" w:rsidRDefault="007048A8" w:rsidP="001F5916">
      <w:pPr>
        <w:spacing w:after="0" w:line="240" w:lineRule="auto"/>
        <w:ind w:firstLine="0"/>
        <w:jc w:val="center"/>
        <w:rPr>
          <w:rFonts w:cs="Times New Roman"/>
        </w:rPr>
      </w:pPr>
      <w:r w:rsidRPr="002227D5">
        <w:rPr>
          <w:rFonts w:cs="Times New Roman"/>
        </w:rPr>
        <w:t>2026</w:t>
      </w:r>
      <w:r w:rsidR="001F5916">
        <w:rPr>
          <w:rFonts w:cs="Times New Roman"/>
        </w:rPr>
        <w:br w:type="page"/>
      </w:r>
    </w:p>
    <w:p w14:paraId="48E338A9" w14:textId="77777777" w:rsidR="007048A8" w:rsidRPr="002227D5" w:rsidRDefault="007048A8" w:rsidP="00951D35">
      <w:pPr>
        <w:spacing w:after="0" w:line="240" w:lineRule="auto"/>
        <w:ind w:firstLine="0"/>
        <w:jc w:val="center"/>
        <w:rPr>
          <w:rFonts w:cs="Times New Roman"/>
        </w:rPr>
      </w:pPr>
    </w:p>
    <w:p w14:paraId="29EA703D" w14:textId="21E09B45" w:rsidR="00951D35" w:rsidRPr="002227D5" w:rsidRDefault="00951D35" w:rsidP="009F3365">
      <w:pPr>
        <w:rPr>
          <w:rFonts w:cs="Times New Roman"/>
        </w:rPr>
      </w:pPr>
    </w:p>
    <w:p w14:paraId="40B16801" w14:textId="70EFC235" w:rsidR="00951D35" w:rsidRPr="002227D5" w:rsidRDefault="00951D35" w:rsidP="009F3365">
      <w:pPr>
        <w:rPr>
          <w:rFonts w:cs="Times New Roman"/>
        </w:rPr>
      </w:pPr>
    </w:p>
    <w:p w14:paraId="38FA4EE9" w14:textId="5379C015" w:rsidR="00951D35" w:rsidRPr="002227D5" w:rsidRDefault="00951D35" w:rsidP="009F3365">
      <w:pPr>
        <w:rPr>
          <w:rFonts w:cs="Times New Roman"/>
        </w:rPr>
      </w:pPr>
    </w:p>
    <w:p w14:paraId="4A4D7423" w14:textId="51556A5F" w:rsidR="00951D35" w:rsidRPr="002227D5" w:rsidRDefault="00951D35" w:rsidP="009F3365">
      <w:pPr>
        <w:rPr>
          <w:rFonts w:cs="Times New Roman"/>
        </w:rPr>
      </w:pPr>
    </w:p>
    <w:p w14:paraId="305FF4C7" w14:textId="6C3E4B7C" w:rsidR="00951D35" w:rsidRPr="002227D5" w:rsidRDefault="00951D35" w:rsidP="009F3365">
      <w:pPr>
        <w:rPr>
          <w:rFonts w:cs="Times New Roman"/>
        </w:rPr>
      </w:pPr>
    </w:p>
    <w:p w14:paraId="2CE2C20B" w14:textId="77777777" w:rsidR="00951D35" w:rsidRPr="002227D5" w:rsidRDefault="00951D35" w:rsidP="009F3365">
      <w:pPr>
        <w:rPr>
          <w:rFonts w:cs="Times New Roman"/>
        </w:rPr>
      </w:pPr>
    </w:p>
    <w:p w14:paraId="195E62A0" w14:textId="77777777" w:rsidR="009F3365" w:rsidRPr="002227D5" w:rsidRDefault="009F3365" w:rsidP="009F3365">
      <w:pPr>
        <w:rPr>
          <w:rFonts w:cs="Times New Roman"/>
        </w:rPr>
      </w:pPr>
    </w:p>
    <w:p w14:paraId="2245FD5A" w14:textId="08CE41AE" w:rsidR="009F3365" w:rsidRPr="002227D5" w:rsidRDefault="009F3365" w:rsidP="009F3365">
      <w:pPr>
        <w:rPr>
          <w:rFonts w:cs="Times New Roman"/>
        </w:rPr>
      </w:pPr>
    </w:p>
    <w:p w14:paraId="2E599FD2" w14:textId="77777777" w:rsidR="009F3365" w:rsidRPr="002227D5" w:rsidRDefault="009F3365" w:rsidP="009F3365">
      <w:pPr>
        <w:rPr>
          <w:rFonts w:cs="Times New Roman"/>
        </w:rPr>
      </w:pPr>
    </w:p>
    <w:p w14:paraId="3B913D82" w14:textId="77777777" w:rsidR="00B93643" w:rsidRPr="002227D5" w:rsidRDefault="00B93643" w:rsidP="009F3365">
      <w:pPr>
        <w:rPr>
          <w:rFonts w:cs="Times New Roman"/>
        </w:rPr>
      </w:pPr>
    </w:p>
    <w:p w14:paraId="5ECE4236" w14:textId="77777777" w:rsidR="00F33C1B" w:rsidRPr="002227D5" w:rsidRDefault="00F33C1B" w:rsidP="009F3365">
      <w:pPr>
        <w:rPr>
          <w:rFonts w:cs="Times New Roman"/>
        </w:rPr>
      </w:pPr>
    </w:p>
    <w:p w14:paraId="05EBCDFC" w14:textId="77777777" w:rsidR="00F33C1B" w:rsidRPr="002227D5" w:rsidRDefault="00F33C1B" w:rsidP="009F3365">
      <w:pPr>
        <w:rPr>
          <w:rFonts w:cs="Times New Roman"/>
        </w:rPr>
      </w:pPr>
    </w:p>
    <w:p w14:paraId="2A2AE09C" w14:textId="77777777" w:rsidR="00F33C1B" w:rsidRPr="002227D5" w:rsidRDefault="00F33C1B" w:rsidP="009F3365">
      <w:pPr>
        <w:rPr>
          <w:rFonts w:cs="Times New Roman"/>
        </w:rPr>
      </w:pPr>
    </w:p>
    <w:p w14:paraId="3AC72713" w14:textId="62091CEC" w:rsidR="00F33C1B" w:rsidRPr="002227D5" w:rsidRDefault="00F33C1B" w:rsidP="009F3365">
      <w:pPr>
        <w:rPr>
          <w:rFonts w:cs="Times New Roman"/>
        </w:rPr>
      </w:pPr>
    </w:p>
    <w:p w14:paraId="4DF187A8" w14:textId="0833AE69" w:rsidR="00B93643" w:rsidRPr="002227D5" w:rsidRDefault="00B93643" w:rsidP="009F3365">
      <w:pPr>
        <w:rPr>
          <w:rFonts w:cs="Times New Roman"/>
        </w:rPr>
      </w:pPr>
    </w:p>
    <w:p w14:paraId="41B6AC10" w14:textId="6BBA6EA0" w:rsidR="008A4493" w:rsidRPr="002227D5" w:rsidRDefault="00B46F11" w:rsidP="009F3365">
      <w:pPr>
        <w:rPr>
          <w:rFonts w:cs="Times New Roman"/>
        </w:rPr>
      </w:pPr>
      <w:r>
        <w:rPr>
          <w:rFonts w:cs="Times New Roman"/>
          <w:noProof/>
        </w:rPr>
        <w:drawing>
          <wp:anchor distT="0" distB="0" distL="114300" distR="114300" simplePos="0" relativeHeight="251700224" behindDoc="0" locked="0" layoutInCell="1" allowOverlap="1" wp14:anchorId="09A2227D" wp14:editId="3B3E2619">
            <wp:simplePos x="0" y="0"/>
            <wp:positionH relativeFrom="column">
              <wp:posOffset>490855</wp:posOffset>
            </wp:positionH>
            <wp:positionV relativeFrom="paragraph">
              <wp:posOffset>198755</wp:posOffset>
            </wp:positionV>
            <wp:extent cx="4903470" cy="3048000"/>
            <wp:effectExtent l="0" t="0" r="0" b="0"/>
            <wp:wrapTopAndBottom/>
            <wp:docPr id="127939367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9393677" name="Imagem 1279393677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36" t="46175" r="7139" b="300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3470" cy="304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29385C" w14:textId="0258A83E" w:rsidR="00B93643" w:rsidRPr="002227D5" w:rsidRDefault="008A4493" w:rsidP="001F5916">
      <w:pPr>
        <w:spacing w:after="0"/>
        <w:ind w:firstLine="0"/>
        <w:jc w:val="center"/>
        <w:rPr>
          <w:rFonts w:cs="Times New Roman"/>
          <w:b/>
          <w:bCs/>
        </w:rPr>
      </w:pPr>
      <w:r w:rsidRPr="002227D5">
        <w:rPr>
          <w:rFonts w:cs="Times New Roman"/>
          <w:b/>
          <w:bCs/>
        </w:rPr>
        <w:lastRenderedPageBreak/>
        <w:t>THAIS CARNEIRO SOUSA</w:t>
      </w:r>
    </w:p>
    <w:p w14:paraId="432CE37D" w14:textId="77777777" w:rsidR="0021217A" w:rsidRPr="001F5916" w:rsidRDefault="0021217A" w:rsidP="001F5916">
      <w:pPr>
        <w:spacing w:after="0"/>
        <w:ind w:firstLine="0"/>
        <w:jc w:val="center"/>
        <w:rPr>
          <w:rFonts w:cs="Times New Roman"/>
        </w:rPr>
      </w:pPr>
    </w:p>
    <w:p w14:paraId="645D669A" w14:textId="77777777" w:rsidR="0021217A" w:rsidRPr="001F5916" w:rsidRDefault="0021217A" w:rsidP="001F5916">
      <w:pPr>
        <w:spacing w:after="0"/>
        <w:ind w:firstLine="0"/>
        <w:jc w:val="center"/>
        <w:rPr>
          <w:rFonts w:cs="Times New Roman"/>
        </w:rPr>
      </w:pPr>
    </w:p>
    <w:p w14:paraId="2A3F6637" w14:textId="77777777" w:rsidR="0021217A" w:rsidRPr="001F5916" w:rsidRDefault="0021217A" w:rsidP="001F5916">
      <w:pPr>
        <w:spacing w:after="0"/>
        <w:ind w:firstLine="0"/>
        <w:jc w:val="center"/>
        <w:rPr>
          <w:rFonts w:cs="Times New Roman"/>
        </w:rPr>
      </w:pPr>
    </w:p>
    <w:p w14:paraId="7F6B185B" w14:textId="2D4AFD99" w:rsidR="001E0E46" w:rsidRPr="002227D5" w:rsidRDefault="008F0C1F" w:rsidP="001E0E46">
      <w:pPr>
        <w:spacing w:after="0" w:line="240" w:lineRule="auto"/>
        <w:ind w:firstLine="0"/>
        <w:jc w:val="center"/>
        <w:rPr>
          <w:rFonts w:cs="Times New Roman"/>
          <w:b/>
          <w:bCs/>
        </w:rPr>
      </w:pPr>
      <w:r w:rsidRPr="002227D5">
        <w:rPr>
          <w:rFonts w:cs="Times New Roman"/>
          <w:b/>
          <w:bCs/>
        </w:rPr>
        <w:t>A PRÁTICA DOCENTE EM BIOLOGIA NO ENSINO MÉDIO INTEGRADO</w:t>
      </w:r>
      <w:r w:rsidR="008A4493" w:rsidRPr="002227D5">
        <w:rPr>
          <w:rFonts w:cs="Times New Roman"/>
          <w:b/>
          <w:bCs/>
        </w:rPr>
        <w:t xml:space="preserve">: </w:t>
      </w:r>
      <w:r w:rsidR="00A13CF1">
        <w:rPr>
          <w:rFonts w:cs="Times New Roman"/>
          <w:b/>
          <w:bCs/>
        </w:rPr>
        <w:br/>
      </w:r>
      <w:r w:rsidR="008A4493" w:rsidRPr="002227D5">
        <w:rPr>
          <w:rFonts w:cs="Times New Roman"/>
          <w:bCs/>
        </w:rPr>
        <w:t>Uma Análise Documental e Observacional de Metodologias Ativas no IEMA de Amarante do Maranhão</w:t>
      </w:r>
    </w:p>
    <w:p w14:paraId="1D641198" w14:textId="5C89469E" w:rsidR="00B93643" w:rsidRDefault="00B93643" w:rsidP="001F5916">
      <w:pPr>
        <w:spacing w:after="0"/>
        <w:ind w:firstLine="0"/>
        <w:jc w:val="center"/>
        <w:rPr>
          <w:rFonts w:cs="Times New Roman"/>
        </w:rPr>
      </w:pPr>
    </w:p>
    <w:p w14:paraId="19670BDE" w14:textId="77777777" w:rsidR="001F5916" w:rsidRPr="002227D5" w:rsidRDefault="001F5916" w:rsidP="001F5916">
      <w:pPr>
        <w:spacing w:after="0"/>
        <w:ind w:firstLine="0"/>
        <w:jc w:val="center"/>
        <w:rPr>
          <w:rFonts w:cs="Times New Roman"/>
        </w:rPr>
      </w:pPr>
    </w:p>
    <w:p w14:paraId="0AEDF65C" w14:textId="6E8CEA94" w:rsidR="001E0E46" w:rsidRPr="002227D5" w:rsidRDefault="001E0E46" w:rsidP="00BB7870">
      <w:pPr>
        <w:spacing w:after="0" w:line="240" w:lineRule="auto"/>
        <w:ind w:left="4536" w:firstLine="0"/>
        <w:rPr>
          <w:rFonts w:cs="Times New Roman"/>
        </w:rPr>
      </w:pPr>
      <w:r w:rsidRPr="002227D5">
        <w:rPr>
          <w:rFonts w:cs="Times New Roman"/>
        </w:rPr>
        <w:t>Trabalho de Conclusão de Curso apresentado ao Curso de</w:t>
      </w:r>
      <w:r w:rsidR="008A4493" w:rsidRPr="002227D5">
        <w:rPr>
          <w:rFonts w:cs="Times New Roman"/>
        </w:rPr>
        <w:t xml:space="preserve"> Biologia </w:t>
      </w:r>
      <w:r w:rsidRPr="002227D5">
        <w:rPr>
          <w:rFonts w:cs="Times New Roman"/>
        </w:rPr>
        <w:t>Licenciatura, do Programa de Formação de Professores Caminhos do Sertão, da Universidade Estadual da Região Tocantina do Maranhão - UEMASUL, como requisito para obtenção de título de Licenciado em</w:t>
      </w:r>
      <w:r w:rsidR="008A4493" w:rsidRPr="002227D5">
        <w:rPr>
          <w:rFonts w:cs="Times New Roman"/>
        </w:rPr>
        <w:t xml:space="preserve"> Biologia</w:t>
      </w:r>
    </w:p>
    <w:p w14:paraId="6281893D" w14:textId="77777777" w:rsidR="00BB7870" w:rsidRDefault="00BB7870" w:rsidP="00BB7870">
      <w:pPr>
        <w:spacing w:after="0" w:line="240" w:lineRule="auto"/>
        <w:ind w:left="4536" w:firstLine="0"/>
        <w:rPr>
          <w:rFonts w:cs="Times New Roman"/>
        </w:rPr>
      </w:pPr>
    </w:p>
    <w:p w14:paraId="6610ECE1" w14:textId="3848F8E7" w:rsidR="001E0E46" w:rsidRPr="002227D5" w:rsidRDefault="001E0E46" w:rsidP="00BB7870">
      <w:pPr>
        <w:spacing w:after="0" w:line="240" w:lineRule="auto"/>
        <w:ind w:left="4536" w:firstLine="0"/>
        <w:rPr>
          <w:rFonts w:cs="Times New Roman"/>
        </w:rPr>
      </w:pPr>
      <w:r w:rsidRPr="002227D5">
        <w:rPr>
          <w:rFonts w:cs="Times New Roman"/>
        </w:rPr>
        <w:t>Orientador</w:t>
      </w:r>
      <w:r w:rsidR="008A4493" w:rsidRPr="002227D5">
        <w:rPr>
          <w:rFonts w:cs="Times New Roman"/>
        </w:rPr>
        <w:t xml:space="preserve">: </w:t>
      </w:r>
      <w:r w:rsidR="001F5916">
        <w:rPr>
          <w:rFonts w:cs="Times New Roman"/>
        </w:rPr>
        <w:t xml:space="preserve">Prof. </w:t>
      </w:r>
      <w:proofErr w:type="spellStart"/>
      <w:r w:rsidR="001F5916">
        <w:rPr>
          <w:rFonts w:cs="Times New Roman"/>
        </w:rPr>
        <w:t>Dsc</w:t>
      </w:r>
      <w:proofErr w:type="spellEnd"/>
      <w:r w:rsidR="001F5916">
        <w:rPr>
          <w:rFonts w:cs="Times New Roman"/>
        </w:rPr>
        <w:t xml:space="preserve">. </w:t>
      </w:r>
      <w:r w:rsidR="008A4493" w:rsidRPr="002227D5">
        <w:rPr>
          <w:rFonts w:cs="Times New Roman"/>
        </w:rPr>
        <w:t>José Fábio França Orlanda</w:t>
      </w:r>
    </w:p>
    <w:p w14:paraId="5FC3AA00" w14:textId="77777777" w:rsidR="00BB7870" w:rsidRDefault="00BB7870" w:rsidP="00BB7870">
      <w:pPr>
        <w:spacing w:after="0" w:line="276" w:lineRule="auto"/>
        <w:ind w:firstLine="0"/>
        <w:jc w:val="left"/>
        <w:rPr>
          <w:rFonts w:cs="Times New Roman"/>
        </w:rPr>
      </w:pPr>
    </w:p>
    <w:p w14:paraId="705DB46A" w14:textId="77777777" w:rsidR="00BB7870" w:rsidRDefault="00BB7870" w:rsidP="00BB7870">
      <w:pPr>
        <w:spacing w:after="0" w:line="276" w:lineRule="auto"/>
        <w:ind w:firstLine="0"/>
        <w:jc w:val="left"/>
        <w:rPr>
          <w:rFonts w:cs="Times New Roman"/>
        </w:rPr>
      </w:pPr>
    </w:p>
    <w:p w14:paraId="55DF2E5C" w14:textId="77777777" w:rsidR="00BB7870" w:rsidRDefault="00BB7870" w:rsidP="00BB7870">
      <w:pPr>
        <w:spacing w:after="0" w:line="276" w:lineRule="auto"/>
        <w:ind w:firstLine="0"/>
        <w:jc w:val="left"/>
        <w:rPr>
          <w:rFonts w:cs="Times New Roman"/>
        </w:rPr>
      </w:pPr>
      <w:r w:rsidRPr="006609FD">
        <w:rPr>
          <w:rFonts w:cs="Times New Roman"/>
        </w:rPr>
        <w:t xml:space="preserve">APROVADO EM: </w:t>
      </w:r>
      <w:r>
        <w:rPr>
          <w:rFonts w:cs="Times New Roman"/>
        </w:rPr>
        <w:t>13/06/2026</w:t>
      </w:r>
    </w:p>
    <w:p w14:paraId="6E024FF8" w14:textId="77777777" w:rsidR="00BB7870" w:rsidRDefault="00BB7870" w:rsidP="00BB7870">
      <w:pPr>
        <w:spacing w:after="0" w:line="276" w:lineRule="auto"/>
        <w:ind w:firstLine="0"/>
        <w:jc w:val="left"/>
        <w:rPr>
          <w:rFonts w:cs="Times New Roman"/>
        </w:rPr>
      </w:pPr>
    </w:p>
    <w:p w14:paraId="69C2C10C" w14:textId="77777777" w:rsidR="00BB7870" w:rsidRDefault="00BB7870" w:rsidP="00BB7870">
      <w:pPr>
        <w:spacing w:after="0" w:line="276" w:lineRule="auto"/>
        <w:ind w:firstLine="0"/>
        <w:jc w:val="left"/>
        <w:rPr>
          <w:rFonts w:cs="Times New Roman"/>
        </w:rPr>
      </w:pPr>
    </w:p>
    <w:p w14:paraId="6F74CF2F" w14:textId="77777777" w:rsidR="00BB7870" w:rsidRPr="001E0E46" w:rsidRDefault="00BB7870" w:rsidP="00BB7870">
      <w:pPr>
        <w:spacing w:after="0" w:line="276" w:lineRule="auto"/>
        <w:ind w:firstLine="0"/>
        <w:jc w:val="center"/>
        <w:rPr>
          <w:rFonts w:cs="Times New Roman"/>
          <w:b/>
          <w:bCs/>
        </w:rPr>
      </w:pPr>
      <w:r w:rsidRPr="001E0E46">
        <w:rPr>
          <w:rFonts w:cs="Times New Roman"/>
          <w:b/>
          <w:bCs/>
        </w:rPr>
        <w:t>BANCA EXAMI</w:t>
      </w:r>
      <w:r>
        <w:rPr>
          <w:rFonts w:cs="Times New Roman"/>
          <w:b/>
          <w:bCs/>
        </w:rPr>
        <w:t>NA</w:t>
      </w:r>
      <w:r w:rsidRPr="001E0E46">
        <w:rPr>
          <w:rFonts w:cs="Times New Roman"/>
          <w:b/>
          <w:bCs/>
        </w:rPr>
        <w:t>DORA</w:t>
      </w:r>
    </w:p>
    <w:p w14:paraId="6F3D3881" w14:textId="77777777" w:rsidR="00BB7870" w:rsidRDefault="00BB7870" w:rsidP="00BB7870">
      <w:pPr>
        <w:spacing w:after="0" w:line="276" w:lineRule="auto"/>
        <w:ind w:firstLine="0"/>
        <w:jc w:val="center"/>
        <w:rPr>
          <w:rFonts w:cs="Times New Roman"/>
        </w:rPr>
      </w:pPr>
    </w:p>
    <w:p w14:paraId="1AADA593" w14:textId="77777777" w:rsidR="00BB7870" w:rsidRDefault="00BB7870" w:rsidP="00BB7870">
      <w:pPr>
        <w:spacing w:after="0" w:line="276" w:lineRule="auto"/>
        <w:ind w:firstLine="0"/>
        <w:jc w:val="center"/>
        <w:rPr>
          <w:rFonts w:cs="Times New Roman"/>
        </w:rPr>
      </w:pPr>
      <w:r>
        <w:rPr>
          <w:noProof/>
          <w:sz w:val="20"/>
        </w:rPr>
        <w:drawing>
          <wp:anchor distT="0" distB="0" distL="0" distR="0" simplePos="0" relativeHeight="251697152" behindDoc="0" locked="0" layoutInCell="1" allowOverlap="1" wp14:anchorId="4230F0CC" wp14:editId="6A9289BD">
            <wp:simplePos x="0" y="0"/>
            <wp:positionH relativeFrom="page">
              <wp:posOffset>2971800</wp:posOffset>
            </wp:positionH>
            <wp:positionV relativeFrom="paragraph">
              <wp:posOffset>20955</wp:posOffset>
            </wp:positionV>
            <wp:extent cx="1915795" cy="477439"/>
            <wp:effectExtent l="0" t="0" r="0" b="0"/>
            <wp:wrapNone/>
            <wp:docPr id="23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4762" cy="4796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B5C3DC" w14:textId="77777777" w:rsidR="00BB7870" w:rsidRDefault="00BB7870" w:rsidP="00BB7870">
      <w:pPr>
        <w:spacing w:after="0" w:line="276" w:lineRule="auto"/>
        <w:ind w:firstLine="0"/>
        <w:jc w:val="center"/>
        <w:rPr>
          <w:rFonts w:cs="Times New Roman"/>
        </w:rPr>
      </w:pPr>
    </w:p>
    <w:p w14:paraId="62277F06" w14:textId="77777777" w:rsidR="00BB7870" w:rsidRDefault="00BB7870" w:rsidP="00BB7870">
      <w:pPr>
        <w:spacing w:after="0" w:line="276" w:lineRule="auto"/>
        <w:ind w:firstLine="0"/>
        <w:jc w:val="center"/>
        <w:rPr>
          <w:rFonts w:cs="Times New Roman"/>
        </w:rPr>
      </w:pPr>
      <w:r>
        <w:rPr>
          <w:rFonts w:cs="Times New Roman"/>
        </w:rPr>
        <w:t>______________________________________________________</w:t>
      </w:r>
    </w:p>
    <w:p w14:paraId="2040FA8C" w14:textId="3FCBFB43" w:rsidR="00BB7870" w:rsidRDefault="00BB7870" w:rsidP="00BB7870">
      <w:pPr>
        <w:spacing w:after="0" w:line="276" w:lineRule="auto"/>
        <w:ind w:firstLine="0"/>
        <w:jc w:val="center"/>
        <w:rPr>
          <w:rFonts w:cs="Times New Roman"/>
        </w:rPr>
      </w:pPr>
      <w:r>
        <w:rPr>
          <w:rFonts w:cs="Times New Roman"/>
        </w:rPr>
        <w:t>Prof. DSc. José Fábio França Orlanda</w:t>
      </w:r>
    </w:p>
    <w:p w14:paraId="77D89FE0" w14:textId="77777777" w:rsidR="00BB7870" w:rsidRDefault="00BB7870" w:rsidP="00BB7870">
      <w:pPr>
        <w:spacing w:after="0" w:line="276" w:lineRule="auto"/>
        <w:ind w:firstLine="0"/>
        <w:jc w:val="center"/>
        <w:rPr>
          <w:rFonts w:cs="Times New Roman"/>
        </w:rPr>
      </w:pPr>
      <w:r>
        <w:rPr>
          <w:rFonts w:cs="Times New Roman"/>
        </w:rPr>
        <w:t>Doutor em Química</w:t>
      </w:r>
    </w:p>
    <w:p w14:paraId="4C7A5E78" w14:textId="77777777" w:rsidR="00BB7870" w:rsidRDefault="00BB7870" w:rsidP="00BB7870">
      <w:pPr>
        <w:spacing w:after="0" w:line="276" w:lineRule="auto"/>
        <w:ind w:firstLine="0"/>
        <w:jc w:val="center"/>
        <w:rPr>
          <w:rFonts w:cs="Times New Roman"/>
        </w:rPr>
      </w:pPr>
      <w:r>
        <w:rPr>
          <w:rFonts w:cs="Times New Roman"/>
        </w:rPr>
        <w:t>(Orientador)</w:t>
      </w:r>
    </w:p>
    <w:p w14:paraId="0D86F272" w14:textId="77777777" w:rsidR="00BB7870" w:rsidRDefault="00BB7870" w:rsidP="00BB7870">
      <w:pPr>
        <w:spacing w:after="0" w:line="276" w:lineRule="auto"/>
        <w:ind w:firstLine="0"/>
        <w:jc w:val="center"/>
        <w:rPr>
          <w:rFonts w:cs="Times New Roman"/>
        </w:rPr>
      </w:pPr>
    </w:p>
    <w:p w14:paraId="0D0FB285" w14:textId="2A0F5EB1" w:rsidR="00BB7870" w:rsidRDefault="00BB7870" w:rsidP="00BB7870">
      <w:pPr>
        <w:spacing w:after="0" w:line="276" w:lineRule="auto"/>
        <w:ind w:firstLine="0"/>
        <w:jc w:val="center"/>
        <w:rPr>
          <w:rFonts w:cs="Times New Roman"/>
        </w:rPr>
      </w:pPr>
      <w:r>
        <w:rPr>
          <w:noProof/>
          <w:sz w:val="20"/>
        </w:rPr>
        <w:drawing>
          <wp:anchor distT="0" distB="0" distL="0" distR="0" simplePos="0" relativeHeight="251699200" behindDoc="0" locked="0" layoutInCell="1" allowOverlap="1" wp14:anchorId="12BB0A61" wp14:editId="2C89E23D">
            <wp:simplePos x="0" y="0"/>
            <wp:positionH relativeFrom="page">
              <wp:posOffset>3105150</wp:posOffset>
            </wp:positionH>
            <wp:positionV relativeFrom="paragraph">
              <wp:posOffset>19685</wp:posOffset>
            </wp:positionV>
            <wp:extent cx="1915200" cy="478800"/>
            <wp:effectExtent l="0" t="0" r="8890" b="0"/>
            <wp:wrapNone/>
            <wp:docPr id="24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5200" cy="47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404726" w14:textId="77777777" w:rsidR="00BB7870" w:rsidRDefault="00BB7870" w:rsidP="00BB7870">
      <w:pPr>
        <w:spacing w:after="0" w:line="276" w:lineRule="auto"/>
        <w:ind w:firstLine="0"/>
        <w:jc w:val="center"/>
        <w:rPr>
          <w:rFonts w:cs="Times New Roman"/>
        </w:rPr>
      </w:pPr>
    </w:p>
    <w:p w14:paraId="72F6446F" w14:textId="77777777" w:rsidR="00BB7870" w:rsidRDefault="00BB7870" w:rsidP="00BB7870">
      <w:pPr>
        <w:spacing w:after="0" w:line="276" w:lineRule="auto"/>
        <w:ind w:firstLine="0"/>
        <w:jc w:val="center"/>
        <w:rPr>
          <w:rFonts w:cs="Times New Roman"/>
        </w:rPr>
      </w:pPr>
      <w:r>
        <w:rPr>
          <w:rFonts w:cs="Times New Roman"/>
        </w:rPr>
        <w:t>______________________________________________________</w:t>
      </w:r>
    </w:p>
    <w:p w14:paraId="6CAC4909" w14:textId="77777777" w:rsidR="00BB7870" w:rsidRDefault="00BB7870" w:rsidP="00BB7870">
      <w:pPr>
        <w:spacing w:after="0" w:line="276" w:lineRule="auto"/>
        <w:ind w:firstLine="0"/>
        <w:jc w:val="center"/>
        <w:rPr>
          <w:rFonts w:cs="Times New Roman"/>
        </w:rPr>
      </w:pPr>
      <w:r>
        <w:rPr>
          <w:rFonts w:cs="Times New Roman"/>
        </w:rPr>
        <w:t xml:space="preserve">Prof. DSc. </w:t>
      </w:r>
      <w:r w:rsidRPr="008449C3">
        <w:rPr>
          <w:rFonts w:cs="Times New Roman"/>
        </w:rPr>
        <w:t>Everton Sousa Ferreira</w:t>
      </w:r>
    </w:p>
    <w:p w14:paraId="287AE212" w14:textId="77777777" w:rsidR="00BB7870" w:rsidRDefault="00BB7870" w:rsidP="00BB7870">
      <w:pPr>
        <w:spacing w:after="0" w:line="276" w:lineRule="auto"/>
        <w:ind w:firstLine="0"/>
        <w:jc w:val="center"/>
        <w:rPr>
          <w:rFonts w:cs="Times New Roman"/>
        </w:rPr>
      </w:pPr>
      <w:r>
        <w:rPr>
          <w:rFonts w:cs="Times New Roman"/>
        </w:rPr>
        <w:t xml:space="preserve">Doutor em </w:t>
      </w:r>
      <w:r>
        <w:t>Ecologia e Conservação da Biodiversidade</w:t>
      </w:r>
    </w:p>
    <w:p w14:paraId="0D3F9380" w14:textId="77777777" w:rsidR="00BB7870" w:rsidRDefault="00BB7870" w:rsidP="00BB7870">
      <w:pPr>
        <w:spacing w:after="0" w:line="276" w:lineRule="auto"/>
        <w:ind w:firstLine="0"/>
        <w:jc w:val="center"/>
        <w:rPr>
          <w:rFonts w:cs="Times New Roman"/>
        </w:rPr>
      </w:pPr>
    </w:p>
    <w:p w14:paraId="5B0A4980" w14:textId="77777777" w:rsidR="00BB7870" w:rsidRDefault="00BB7870" w:rsidP="00BB7870">
      <w:pPr>
        <w:spacing w:after="0" w:line="276" w:lineRule="auto"/>
        <w:ind w:firstLine="0"/>
        <w:jc w:val="center"/>
        <w:rPr>
          <w:rFonts w:cs="Times New Roman"/>
        </w:rPr>
      </w:pPr>
      <w:r>
        <w:rPr>
          <w:noProof/>
          <w:sz w:val="20"/>
        </w:rPr>
        <w:drawing>
          <wp:anchor distT="0" distB="0" distL="0" distR="0" simplePos="0" relativeHeight="251698176" behindDoc="0" locked="0" layoutInCell="1" allowOverlap="1" wp14:anchorId="40B8FE13" wp14:editId="13F7F66C">
            <wp:simplePos x="0" y="0"/>
            <wp:positionH relativeFrom="page">
              <wp:posOffset>3038475</wp:posOffset>
            </wp:positionH>
            <wp:positionV relativeFrom="paragraph">
              <wp:posOffset>29845</wp:posOffset>
            </wp:positionV>
            <wp:extent cx="1915200" cy="478800"/>
            <wp:effectExtent l="0" t="0" r="8890" b="0"/>
            <wp:wrapNone/>
            <wp:docPr id="2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5200" cy="47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B28F96" w14:textId="77777777" w:rsidR="00BB7870" w:rsidRDefault="00BB7870" w:rsidP="00BB7870">
      <w:pPr>
        <w:spacing w:after="0" w:line="276" w:lineRule="auto"/>
        <w:ind w:firstLine="0"/>
        <w:jc w:val="center"/>
        <w:rPr>
          <w:rFonts w:cs="Times New Roman"/>
        </w:rPr>
      </w:pPr>
    </w:p>
    <w:p w14:paraId="413B5066" w14:textId="77777777" w:rsidR="00BB7870" w:rsidRDefault="00BB7870" w:rsidP="00BB7870">
      <w:pPr>
        <w:spacing w:after="0" w:line="276" w:lineRule="auto"/>
        <w:ind w:firstLine="0"/>
        <w:jc w:val="center"/>
        <w:rPr>
          <w:rFonts w:cs="Times New Roman"/>
        </w:rPr>
      </w:pPr>
      <w:r>
        <w:rPr>
          <w:rFonts w:cs="Times New Roman"/>
        </w:rPr>
        <w:t>______________________________________________________</w:t>
      </w:r>
    </w:p>
    <w:p w14:paraId="1B8829E8" w14:textId="77777777" w:rsidR="00BB7870" w:rsidRDefault="00BB7870" w:rsidP="00BB7870">
      <w:pPr>
        <w:spacing w:after="0" w:line="276" w:lineRule="auto"/>
        <w:ind w:firstLine="0"/>
        <w:jc w:val="center"/>
        <w:rPr>
          <w:rFonts w:cs="Times New Roman"/>
        </w:rPr>
      </w:pPr>
      <w:r>
        <w:rPr>
          <w:rFonts w:cs="Times New Roman"/>
        </w:rPr>
        <w:t>Profa. DSc. Kellem Ângela Oliveira de Sousa</w:t>
      </w:r>
    </w:p>
    <w:p w14:paraId="758888FA" w14:textId="11FBC6C0" w:rsidR="00BB7870" w:rsidRDefault="00BB7870" w:rsidP="00BB7870">
      <w:pPr>
        <w:ind w:firstLine="0"/>
        <w:jc w:val="center"/>
        <w:rPr>
          <w:rFonts w:cs="Times New Roman"/>
        </w:rPr>
      </w:pPr>
      <w:r>
        <w:rPr>
          <w:rFonts w:cs="Times New Roman"/>
        </w:rPr>
        <w:t>Doutora em Produção Vegetal</w:t>
      </w:r>
      <w:r>
        <w:rPr>
          <w:rFonts w:cs="Times New Roman"/>
        </w:rPr>
        <w:br w:type="page"/>
      </w:r>
    </w:p>
    <w:p w14:paraId="6680A9B4" w14:textId="77777777" w:rsidR="00732E47" w:rsidRPr="002227D5" w:rsidRDefault="00732E47" w:rsidP="00CB4C0F">
      <w:pPr>
        <w:ind w:firstLine="0"/>
        <w:jc w:val="center"/>
        <w:rPr>
          <w:rFonts w:cs="Times New Roman"/>
        </w:rPr>
      </w:pPr>
    </w:p>
    <w:p w14:paraId="417A69D0" w14:textId="70838F15" w:rsidR="00334C70" w:rsidRPr="002227D5" w:rsidRDefault="00334C70" w:rsidP="00CB4C0F">
      <w:pPr>
        <w:ind w:firstLine="567"/>
        <w:jc w:val="center"/>
        <w:rPr>
          <w:rFonts w:cs="Times New Roman"/>
          <w:b/>
          <w:bCs/>
        </w:rPr>
      </w:pPr>
    </w:p>
    <w:p w14:paraId="0F16F601" w14:textId="77777777" w:rsidR="00E641CA" w:rsidRPr="002227D5" w:rsidRDefault="00E641CA" w:rsidP="00CB4C0F">
      <w:pPr>
        <w:jc w:val="center"/>
        <w:rPr>
          <w:rFonts w:cs="Times New Roman"/>
          <w:b/>
          <w:bCs/>
        </w:rPr>
      </w:pPr>
    </w:p>
    <w:p w14:paraId="6C30D88B" w14:textId="77777777" w:rsidR="00922AC0" w:rsidRPr="002227D5" w:rsidRDefault="00922AC0" w:rsidP="00CB4C0F">
      <w:pPr>
        <w:jc w:val="center"/>
        <w:rPr>
          <w:rFonts w:cs="Times New Roman"/>
          <w:b/>
          <w:bCs/>
        </w:rPr>
      </w:pPr>
    </w:p>
    <w:p w14:paraId="2503490E" w14:textId="77777777" w:rsidR="00922AC0" w:rsidRPr="002227D5" w:rsidRDefault="00922AC0" w:rsidP="00CB4C0F">
      <w:pPr>
        <w:jc w:val="center"/>
        <w:rPr>
          <w:rFonts w:cs="Times New Roman"/>
          <w:b/>
          <w:bCs/>
        </w:rPr>
      </w:pPr>
    </w:p>
    <w:p w14:paraId="1585F003" w14:textId="77777777" w:rsidR="00922AC0" w:rsidRPr="002227D5" w:rsidRDefault="00922AC0" w:rsidP="00CB4C0F">
      <w:pPr>
        <w:jc w:val="center"/>
        <w:rPr>
          <w:rFonts w:cs="Times New Roman"/>
          <w:b/>
          <w:bCs/>
        </w:rPr>
      </w:pPr>
    </w:p>
    <w:p w14:paraId="3DE08814" w14:textId="77777777" w:rsidR="00922AC0" w:rsidRPr="002227D5" w:rsidRDefault="00922AC0" w:rsidP="00CB4C0F">
      <w:pPr>
        <w:jc w:val="center"/>
        <w:rPr>
          <w:rFonts w:cs="Times New Roman"/>
          <w:b/>
          <w:bCs/>
        </w:rPr>
      </w:pPr>
    </w:p>
    <w:p w14:paraId="18FB3A2B" w14:textId="77777777" w:rsidR="00922AC0" w:rsidRPr="002227D5" w:rsidRDefault="00922AC0" w:rsidP="00CB4C0F">
      <w:pPr>
        <w:jc w:val="center"/>
        <w:rPr>
          <w:rFonts w:cs="Times New Roman"/>
          <w:b/>
          <w:bCs/>
        </w:rPr>
      </w:pPr>
    </w:p>
    <w:p w14:paraId="2758D774" w14:textId="77777777" w:rsidR="00922AC0" w:rsidRPr="002227D5" w:rsidRDefault="00922AC0" w:rsidP="00CB4C0F">
      <w:pPr>
        <w:jc w:val="center"/>
        <w:rPr>
          <w:rFonts w:cs="Times New Roman"/>
          <w:b/>
          <w:bCs/>
        </w:rPr>
      </w:pPr>
    </w:p>
    <w:p w14:paraId="5163E6CB" w14:textId="77777777" w:rsidR="00922AC0" w:rsidRPr="002227D5" w:rsidRDefault="00922AC0" w:rsidP="00CB4C0F">
      <w:pPr>
        <w:jc w:val="center"/>
        <w:rPr>
          <w:rFonts w:cs="Times New Roman"/>
          <w:b/>
          <w:bCs/>
        </w:rPr>
      </w:pPr>
    </w:p>
    <w:p w14:paraId="28FDABAA" w14:textId="77777777" w:rsidR="00922AC0" w:rsidRPr="002227D5" w:rsidRDefault="00922AC0" w:rsidP="00CB4C0F">
      <w:pPr>
        <w:jc w:val="center"/>
        <w:rPr>
          <w:rFonts w:cs="Times New Roman"/>
          <w:b/>
          <w:bCs/>
        </w:rPr>
      </w:pPr>
    </w:p>
    <w:p w14:paraId="2AAAAE89" w14:textId="77777777" w:rsidR="0044647C" w:rsidRPr="002227D5" w:rsidRDefault="0044647C" w:rsidP="00CB4C0F">
      <w:pPr>
        <w:ind w:firstLine="0"/>
        <w:jc w:val="center"/>
        <w:rPr>
          <w:rFonts w:cs="Times New Roman"/>
        </w:rPr>
      </w:pPr>
    </w:p>
    <w:p w14:paraId="520BA37E" w14:textId="77777777" w:rsidR="0044647C" w:rsidRPr="002227D5" w:rsidRDefault="0044647C" w:rsidP="00CB4C0F">
      <w:pPr>
        <w:ind w:firstLine="0"/>
        <w:jc w:val="center"/>
        <w:rPr>
          <w:rFonts w:cs="Times New Roman"/>
        </w:rPr>
      </w:pPr>
    </w:p>
    <w:p w14:paraId="074C84E8" w14:textId="77777777" w:rsidR="0044647C" w:rsidRPr="002227D5" w:rsidRDefault="0044647C" w:rsidP="00CB4C0F">
      <w:pPr>
        <w:ind w:firstLine="0"/>
        <w:jc w:val="center"/>
        <w:rPr>
          <w:rFonts w:cs="Times New Roman"/>
        </w:rPr>
      </w:pPr>
    </w:p>
    <w:p w14:paraId="29396803" w14:textId="77777777" w:rsidR="0044647C" w:rsidRPr="002227D5" w:rsidRDefault="0044647C" w:rsidP="00CB4C0F">
      <w:pPr>
        <w:ind w:firstLine="0"/>
        <w:jc w:val="center"/>
        <w:rPr>
          <w:rFonts w:cs="Times New Roman"/>
        </w:rPr>
      </w:pPr>
    </w:p>
    <w:p w14:paraId="118AA1A3" w14:textId="5E56646E" w:rsidR="0044647C" w:rsidRDefault="0044647C" w:rsidP="00CB4C0F">
      <w:pPr>
        <w:ind w:firstLine="0"/>
        <w:jc w:val="center"/>
        <w:rPr>
          <w:rFonts w:cs="Times New Roman"/>
        </w:rPr>
      </w:pPr>
    </w:p>
    <w:p w14:paraId="3357C2FA" w14:textId="77777777" w:rsidR="00A9495F" w:rsidRPr="002227D5" w:rsidRDefault="00A9495F" w:rsidP="00CB4C0F">
      <w:pPr>
        <w:ind w:firstLine="0"/>
        <w:jc w:val="center"/>
        <w:rPr>
          <w:rFonts w:cs="Times New Roman"/>
        </w:rPr>
      </w:pPr>
    </w:p>
    <w:p w14:paraId="5B72160B" w14:textId="42C4845B" w:rsidR="00A9495F" w:rsidRDefault="00A9495F" w:rsidP="00A9495F">
      <w:pPr>
        <w:spacing w:after="0"/>
        <w:ind w:left="3969" w:firstLine="0"/>
        <w:rPr>
          <w:rFonts w:cs="Times New Roman"/>
          <w:i/>
          <w:iCs/>
        </w:rPr>
      </w:pPr>
      <w:r w:rsidRPr="00A9495F">
        <w:rPr>
          <w:rFonts w:cs="Times New Roman"/>
          <w:i/>
          <w:iCs/>
        </w:rPr>
        <w:t>“Dedico este trabalho, primeiramente, ao meu filho, Gael Sousa Lima, que foi a minha maior motivação para ingressar e persistir na faculdade de Licenciatura em Ciências Biológicas; por ele, superei barreiras que pareciam intransponíveis e encontrei forças para vencer cada etapa. Aos meus pais, Adão e Eliane, pelo apoio incondicional em todos os momentos e por terem sido os grandes incentivadores do meu ingresso no ensino superior. Esta conquista também é de vocês”.</w:t>
      </w:r>
      <w:r>
        <w:rPr>
          <w:rFonts w:cs="Times New Roman"/>
          <w:i/>
          <w:iCs/>
        </w:rPr>
        <w:br w:type="page"/>
      </w:r>
    </w:p>
    <w:p w14:paraId="39900BAA" w14:textId="2C620729" w:rsidR="00776C51" w:rsidRPr="002227D5" w:rsidRDefault="00C923DE" w:rsidP="00A9495F">
      <w:pPr>
        <w:spacing w:after="0"/>
        <w:ind w:firstLine="0"/>
        <w:jc w:val="center"/>
        <w:rPr>
          <w:rFonts w:cs="Times New Roman"/>
          <w:b/>
          <w:bCs/>
        </w:rPr>
      </w:pPr>
      <w:r w:rsidRPr="00351018">
        <w:rPr>
          <w:rFonts w:cs="Times New Roman"/>
          <w:b/>
          <w:bCs/>
        </w:rPr>
        <w:lastRenderedPageBreak/>
        <w:t>AGRADECIMENTOS</w:t>
      </w:r>
    </w:p>
    <w:p w14:paraId="3D1D044B" w14:textId="77777777" w:rsidR="00351018" w:rsidRDefault="00351018" w:rsidP="00A9495F">
      <w:pPr>
        <w:spacing w:after="0"/>
        <w:rPr>
          <w:rFonts w:cs="Times New Roman"/>
        </w:rPr>
      </w:pPr>
    </w:p>
    <w:p w14:paraId="677E391D" w14:textId="7061FF33" w:rsidR="00351018" w:rsidRDefault="00351018" w:rsidP="00A9495F">
      <w:pPr>
        <w:spacing w:after="0"/>
        <w:rPr>
          <w:rFonts w:cs="Times New Roman"/>
        </w:rPr>
      </w:pPr>
      <w:r w:rsidRPr="00E254E4">
        <w:rPr>
          <w:rFonts w:cs="Times New Roman"/>
        </w:rPr>
        <w:t xml:space="preserve">Agradeço a Deus, o pilar essencial da minha vida, que me deu saúde, sabedoria </w:t>
      </w:r>
      <w:r>
        <w:rPr>
          <w:rFonts w:cs="Times New Roman"/>
        </w:rPr>
        <w:br/>
      </w:r>
      <w:r w:rsidRPr="00E254E4">
        <w:rPr>
          <w:rFonts w:cs="Times New Roman"/>
        </w:rPr>
        <w:t>e a fortaleza necessária para enfrentar e superar todos os desa</w:t>
      </w:r>
      <w:r>
        <w:rPr>
          <w:rFonts w:cs="Times New Roman"/>
        </w:rPr>
        <w:t xml:space="preserve">fios desta caminhada acadêmica. </w:t>
      </w:r>
    </w:p>
    <w:p w14:paraId="5406381C" w14:textId="1D3A7A9A" w:rsidR="00351018" w:rsidRPr="00E254E4" w:rsidRDefault="00351018" w:rsidP="00A9495F">
      <w:pPr>
        <w:spacing w:after="0"/>
        <w:rPr>
          <w:rFonts w:cs="Times New Roman"/>
        </w:rPr>
      </w:pPr>
      <w:r w:rsidRPr="00E254E4">
        <w:rPr>
          <w:rFonts w:cs="Times New Roman"/>
        </w:rPr>
        <w:t xml:space="preserve">Ao meu orientador, DSc. José Fábio França Orlanda, pela condução firme, </w:t>
      </w:r>
      <w:r>
        <w:rPr>
          <w:rFonts w:cs="Times New Roman"/>
        </w:rPr>
        <w:t>pela partilha de conhecimento e pela</w:t>
      </w:r>
      <w:r w:rsidRPr="00E254E4">
        <w:rPr>
          <w:rFonts w:cs="Times New Roman"/>
        </w:rPr>
        <w:t xml:space="preserve"> paciência na orientação deste trabalho.</w:t>
      </w:r>
    </w:p>
    <w:p w14:paraId="0DA3740D" w14:textId="4572E7E2" w:rsidR="00351018" w:rsidRPr="00E254E4" w:rsidRDefault="00351018" w:rsidP="00A9495F">
      <w:pPr>
        <w:spacing w:after="0"/>
        <w:rPr>
          <w:rFonts w:cs="Times New Roman"/>
        </w:rPr>
      </w:pPr>
      <w:r w:rsidRPr="00E254E4">
        <w:rPr>
          <w:rFonts w:cs="Times New Roman"/>
        </w:rPr>
        <w:t xml:space="preserve">Ao meu esposo, Lailson da Silva Lima, por ser meu porto seguro e por estar sempre disposto a me apoiar, tanto nos momentos bons quanto nos mais difíceis de </w:t>
      </w:r>
      <w:r>
        <w:rPr>
          <w:rFonts w:cs="Times New Roman"/>
        </w:rPr>
        <w:t xml:space="preserve">todo esse período de graduação. </w:t>
      </w:r>
      <w:r w:rsidRPr="00E254E4">
        <w:rPr>
          <w:rFonts w:cs="Times New Roman"/>
        </w:rPr>
        <w:t xml:space="preserve">Aos meus irmãos, pela presença constante e por estarem sempre prontos </w:t>
      </w:r>
      <w:r w:rsidR="00A9495F">
        <w:rPr>
          <w:rFonts w:cs="Times New Roman"/>
        </w:rPr>
        <w:br/>
      </w:r>
      <w:r w:rsidRPr="00E254E4">
        <w:rPr>
          <w:rFonts w:cs="Times New Roman"/>
        </w:rPr>
        <w:t xml:space="preserve">a me estender a mão com os trabalhos, atividades e com tudo </w:t>
      </w:r>
      <w:r>
        <w:rPr>
          <w:rFonts w:cs="Times New Roman"/>
        </w:rPr>
        <w:t>de</w:t>
      </w:r>
      <w:r w:rsidRPr="00E254E4">
        <w:rPr>
          <w:rFonts w:cs="Times New Roman"/>
        </w:rPr>
        <w:t xml:space="preserve"> que precisei ao longo desses anos.</w:t>
      </w:r>
    </w:p>
    <w:p w14:paraId="569CA07B" w14:textId="77777777" w:rsidR="00351018" w:rsidRDefault="00351018" w:rsidP="00A9495F">
      <w:pPr>
        <w:spacing w:after="0"/>
        <w:rPr>
          <w:rFonts w:cs="Times New Roman"/>
        </w:rPr>
      </w:pPr>
      <w:r w:rsidRPr="00E254E4">
        <w:rPr>
          <w:rFonts w:cs="Times New Roman"/>
        </w:rPr>
        <w:t>À minha madrinha, que considero como uma segunda mãe, pela generosidade e amor ao acolher e cuidar tão bem do meu filho Gael durante os quatro anos em que estive na faculdade; sua ajuda foi fundamental para que eu pudess</w:t>
      </w:r>
      <w:r>
        <w:rPr>
          <w:rFonts w:cs="Times New Roman"/>
        </w:rPr>
        <w:t xml:space="preserve">e estudar com o coração em paz. </w:t>
      </w:r>
    </w:p>
    <w:p w14:paraId="1C283B49" w14:textId="6436A1F7" w:rsidR="00351018" w:rsidRDefault="00351018" w:rsidP="00A9495F">
      <w:pPr>
        <w:spacing w:after="0"/>
        <w:rPr>
          <w:rFonts w:cs="Times New Roman"/>
        </w:rPr>
      </w:pPr>
      <w:r w:rsidRPr="00E254E4">
        <w:rPr>
          <w:rFonts w:cs="Times New Roman"/>
        </w:rPr>
        <w:t xml:space="preserve">Aos meus sogros e cunhados, que de alguma forma se fizeram presentes, colaborando </w:t>
      </w:r>
      <w:r w:rsidR="00A9495F">
        <w:rPr>
          <w:rFonts w:cs="Times New Roman"/>
        </w:rPr>
        <w:br/>
      </w:r>
      <w:r w:rsidRPr="00E254E4">
        <w:rPr>
          <w:rFonts w:cs="Times New Roman"/>
        </w:rPr>
        <w:t xml:space="preserve">e torcendo pelo meu sucesso nesta jornada. </w:t>
      </w:r>
    </w:p>
    <w:p w14:paraId="52A7BD16" w14:textId="51C56107" w:rsidR="00351018" w:rsidRPr="00E254E4" w:rsidRDefault="00351018" w:rsidP="00A9495F">
      <w:pPr>
        <w:spacing w:after="0"/>
        <w:rPr>
          <w:rFonts w:cs="Times New Roman"/>
        </w:rPr>
      </w:pPr>
      <w:r w:rsidRPr="00E254E4">
        <w:rPr>
          <w:rFonts w:cs="Times New Roman"/>
        </w:rPr>
        <w:t>A todos vocês, a minha eterna gratidão.</w:t>
      </w:r>
    </w:p>
    <w:p w14:paraId="3F7D5837" w14:textId="77777777" w:rsidR="00C13389" w:rsidRPr="002227D5" w:rsidRDefault="00C13389" w:rsidP="00A9495F">
      <w:pPr>
        <w:spacing w:after="0"/>
        <w:ind w:firstLine="0"/>
        <w:jc w:val="left"/>
        <w:rPr>
          <w:rFonts w:cs="Times New Roman"/>
        </w:rPr>
      </w:pPr>
      <w:r w:rsidRPr="002227D5">
        <w:rPr>
          <w:rFonts w:cs="Times New Roman"/>
        </w:rPr>
        <w:br w:type="page"/>
      </w:r>
    </w:p>
    <w:p w14:paraId="114B19D4" w14:textId="7274230A" w:rsidR="00C923DE" w:rsidRDefault="002569D7" w:rsidP="007F06D7">
      <w:pPr>
        <w:spacing w:after="0"/>
        <w:ind w:firstLine="0"/>
        <w:jc w:val="center"/>
        <w:rPr>
          <w:rFonts w:cs="Times New Roman"/>
          <w:b/>
          <w:bCs/>
        </w:rPr>
      </w:pPr>
      <w:r w:rsidRPr="002227D5">
        <w:rPr>
          <w:rFonts w:cs="Times New Roman"/>
          <w:b/>
          <w:bCs/>
        </w:rPr>
        <w:lastRenderedPageBreak/>
        <w:t>RESUMO</w:t>
      </w:r>
    </w:p>
    <w:p w14:paraId="6C7125F9" w14:textId="77777777" w:rsidR="007F06D7" w:rsidRPr="002227D5" w:rsidRDefault="007F06D7" w:rsidP="007F06D7">
      <w:pPr>
        <w:spacing w:after="0"/>
        <w:ind w:firstLine="0"/>
        <w:jc w:val="center"/>
        <w:rPr>
          <w:rFonts w:cs="Times New Roman"/>
          <w:b/>
          <w:bCs/>
        </w:rPr>
      </w:pPr>
    </w:p>
    <w:p w14:paraId="76E68AF8" w14:textId="611A7294" w:rsidR="001E0E46" w:rsidRPr="002227D5" w:rsidRDefault="00E52E17" w:rsidP="007F06D7">
      <w:pPr>
        <w:spacing w:after="0"/>
        <w:ind w:firstLine="0"/>
        <w:rPr>
          <w:rFonts w:cs="Times New Roman"/>
        </w:rPr>
      </w:pPr>
      <w:r w:rsidRPr="002227D5">
        <w:rPr>
          <w:rFonts w:cs="Times New Roman"/>
        </w:rPr>
        <w:t>Este trabalho analisou o uso de metodologias ativas nas aulas de Biologia do Ensino Médio Integrado do Instituto Estadual de Educação, Ciência e Tecnologia do Maranhão (IEMA), unidade de Amarante do Maranhão. Caracterizada como um estudo de caso de abordagem qualitativa, a pesquisa utilizou análise documental (planos de aula, Proposta Pedagógica do IEMA e registros fotográficos) e observação participante realizada durante estágio supervisionado no período de fevereiro a maio de 2026, abrangendo 12 turmas da 1ª, 2ª e 3ª séries. Os resultados evidenciaram que as metodologias ativas empregadas, gamificação, experimentação, Aprendizagem Baseada em Problemas e modelização, promoveram maior engajamento, autonomia e articulação entre teoria e prática, alinhando-se aos princípios do ensino médio integrado e às diretrizes da BNCC e do DCTMA. Conclui-se que tais estratégias constituem ferramentas eficazes para o ensino de Biologia na educação profissional, contribuindo para a formação integral dos estudantes.</w:t>
      </w:r>
    </w:p>
    <w:p w14:paraId="1E8FAB35" w14:textId="05817A9B" w:rsidR="002B019D" w:rsidRDefault="002B019D" w:rsidP="002B019D">
      <w:pPr>
        <w:spacing w:after="0"/>
        <w:ind w:firstLine="0"/>
        <w:jc w:val="left"/>
        <w:rPr>
          <w:rFonts w:cs="Times New Roman"/>
        </w:rPr>
      </w:pPr>
    </w:p>
    <w:p w14:paraId="3EB03635" w14:textId="2F4D10C6" w:rsidR="002B019D" w:rsidRPr="002227D5" w:rsidRDefault="002B019D" w:rsidP="002B019D">
      <w:pPr>
        <w:spacing w:after="0"/>
        <w:ind w:firstLine="0"/>
        <w:jc w:val="left"/>
        <w:rPr>
          <w:rFonts w:cs="Times New Roman"/>
        </w:rPr>
      </w:pPr>
      <w:r w:rsidRPr="002B019D">
        <w:rPr>
          <w:rFonts w:cs="Times New Roman"/>
          <w:b/>
          <w:bCs/>
        </w:rPr>
        <w:t>Palavras-chave:</w:t>
      </w:r>
      <w:r>
        <w:rPr>
          <w:rFonts w:cs="Times New Roman"/>
        </w:rPr>
        <w:t xml:space="preserve"> Ensino; Biologia; Ensino Médio Integrado.</w:t>
      </w:r>
    </w:p>
    <w:p w14:paraId="57B7D5E5" w14:textId="28C82280" w:rsidR="001E0E46" w:rsidRPr="002227D5" w:rsidRDefault="001E0E46" w:rsidP="001E0E46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cs="Times New Roman"/>
          <w:color w:val="4B4B4D"/>
          <w:kern w:val="0"/>
          <w:sz w:val="20"/>
          <w:szCs w:val="20"/>
        </w:rPr>
      </w:pPr>
    </w:p>
    <w:p w14:paraId="76401C00" w14:textId="77777777" w:rsidR="004562E0" w:rsidRPr="002227D5" w:rsidRDefault="004562E0">
      <w:pPr>
        <w:spacing w:line="278" w:lineRule="auto"/>
        <w:ind w:firstLine="0"/>
        <w:jc w:val="left"/>
        <w:rPr>
          <w:rFonts w:cs="Times New Roman"/>
        </w:rPr>
      </w:pPr>
      <w:r w:rsidRPr="002227D5">
        <w:rPr>
          <w:rFonts w:cs="Times New Roman"/>
        </w:rPr>
        <w:br w:type="page"/>
      </w:r>
    </w:p>
    <w:p w14:paraId="1441BA64" w14:textId="25EE7E8E" w:rsidR="00567C06" w:rsidRDefault="004562E0" w:rsidP="007F06D7">
      <w:pPr>
        <w:spacing w:after="0"/>
        <w:ind w:firstLine="0"/>
        <w:jc w:val="center"/>
        <w:rPr>
          <w:rFonts w:cs="Times New Roman"/>
          <w:b/>
          <w:bCs/>
        </w:rPr>
      </w:pPr>
      <w:r w:rsidRPr="002227D5">
        <w:rPr>
          <w:rFonts w:cs="Times New Roman"/>
          <w:b/>
          <w:bCs/>
        </w:rPr>
        <w:lastRenderedPageBreak/>
        <w:t>ABSTRACT</w:t>
      </w:r>
    </w:p>
    <w:p w14:paraId="4979D25F" w14:textId="77777777" w:rsidR="007F06D7" w:rsidRPr="007F06D7" w:rsidRDefault="007F06D7" w:rsidP="007F06D7">
      <w:pPr>
        <w:spacing w:after="0"/>
        <w:ind w:firstLine="0"/>
        <w:jc w:val="center"/>
        <w:rPr>
          <w:rFonts w:cs="Times New Roman"/>
        </w:rPr>
      </w:pPr>
    </w:p>
    <w:p w14:paraId="775A6C65" w14:textId="6A01D034" w:rsidR="002B019D" w:rsidRDefault="002B019D" w:rsidP="007F06D7">
      <w:pPr>
        <w:spacing w:after="0"/>
        <w:ind w:firstLine="0"/>
        <w:rPr>
          <w:rFonts w:cs="Times New Roman"/>
        </w:rPr>
      </w:pPr>
      <w:r w:rsidRPr="002B019D">
        <w:rPr>
          <w:rFonts w:cs="Times New Roman"/>
        </w:rPr>
        <w:t xml:space="preserve">This </w:t>
      </w:r>
      <w:proofErr w:type="spellStart"/>
      <w:r w:rsidRPr="002B019D">
        <w:rPr>
          <w:rFonts w:cs="Times New Roman"/>
        </w:rPr>
        <w:t>study</w:t>
      </w:r>
      <w:proofErr w:type="spellEnd"/>
      <w:r w:rsidRPr="002B019D">
        <w:rPr>
          <w:rFonts w:cs="Times New Roman"/>
        </w:rPr>
        <w:t xml:space="preserve"> </w:t>
      </w:r>
      <w:proofErr w:type="spellStart"/>
      <w:r w:rsidRPr="002B019D">
        <w:rPr>
          <w:rFonts w:cs="Times New Roman"/>
        </w:rPr>
        <w:t>analyzed</w:t>
      </w:r>
      <w:proofErr w:type="spellEnd"/>
      <w:r w:rsidRPr="002B019D">
        <w:rPr>
          <w:rFonts w:cs="Times New Roman"/>
        </w:rPr>
        <w:t xml:space="preserve"> the use of active </w:t>
      </w:r>
      <w:proofErr w:type="spellStart"/>
      <w:r w:rsidRPr="002B019D">
        <w:rPr>
          <w:rFonts w:cs="Times New Roman"/>
        </w:rPr>
        <w:t>learning</w:t>
      </w:r>
      <w:proofErr w:type="spellEnd"/>
      <w:r w:rsidRPr="002B019D">
        <w:rPr>
          <w:rFonts w:cs="Times New Roman"/>
        </w:rPr>
        <w:t xml:space="preserve"> </w:t>
      </w:r>
      <w:proofErr w:type="spellStart"/>
      <w:r w:rsidRPr="002B019D">
        <w:rPr>
          <w:rFonts w:cs="Times New Roman"/>
        </w:rPr>
        <w:t>methodologies</w:t>
      </w:r>
      <w:proofErr w:type="spellEnd"/>
      <w:r w:rsidRPr="002B019D">
        <w:rPr>
          <w:rFonts w:cs="Times New Roman"/>
        </w:rPr>
        <w:t xml:space="preserve"> in Biology classes at the </w:t>
      </w:r>
      <w:proofErr w:type="spellStart"/>
      <w:r w:rsidRPr="002B019D">
        <w:rPr>
          <w:rFonts w:cs="Times New Roman"/>
        </w:rPr>
        <w:t>Integrated</w:t>
      </w:r>
      <w:proofErr w:type="spellEnd"/>
      <w:r w:rsidRPr="002B019D">
        <w:rPr>
          <w:rFonts w:cs="Times New Roman"/>
        </w:rPr>
        <w:t xml:space="preserve"> High School of the State Institute of </w:t>
      </w:r>
      <w:proofErr w:type="spellStart"/>
      <w:r w:rsidRPr="002B019D">
        <w:rPr>
          <w:rFonts w:cs="Times New Roman"/>
        </w:rPr>
        <w:t>Education</w:t>
      </w:r>
      <w:proofErr w:type="spellEnd"/>
      <w:r w:rsidRPr="002B019D">
        <w:rPr>
          <w:rFonts w:cs="Times New Roman"/>
        </w:rPr>
        <w:t xml:space="preserve">, Science and Technology of Maranhão (IEMA), Amarante do Maranhão unit. </w:t>
      </w:r>
      <w:proofErr w:type="spellStart"/>
      <w:r w:rsidRPr="002B019D">
        <w:rPr>
          <w:rFonts w:cs="Times New Roman"/>
        </w:rPr>
        <w:t>Characterized</w:t>
      </w:r>
      <w:proofErr w:type="spellEnd"/>
      <w:r w:rsidRPr="002B019D">
        <w:rPr>
          <w:rFonts w:cs="Times New Roman"/>
        </w:rPr>
        <w:t xml:space="preserve"> as a </w:t>
      </w:r>
      <w:proofErr w:type="spellStart"/>
      <w:r w:rsidRPr="002B019D">
        <w:rPr>
          <w:rFonts w:cs="Times New Roman"/>
        </w:rPr>
        <w:t>qualitative</w:t>
      </w:r>
      <w:proofErr w:type="spellEnd"/>
      <w:r w:rsidRPr="002B019D">
        <w:rPr>
          <w:rFonts w:cs="Times New Roman"/>
        </w:rPr>
        <w:t xml:space="preserve"> case </w:t>
      </w:r>
      <w:proofErr w:type="spellStart"/>
      <w:r w:rsidRPr="002B019D">
        <w:rPr>
          <w:rFonts w:cs="Times New Roman"/>
        </w:rPr>
        <w:t>study</w:t>
      </w:r>
      <w:proofErr w:type="spellEnd"/>
      <w:r w:rsidRPr="002B019D">
        <w:rPr>
          <w:rFonts w:cs="Times New Roman"/>
        </w:rPr>
        <w:t xml:space="preserve">, the research </w:t>
      </w:r>
      <w:proofErr w:type="spellStart"/>
      <w:r w:rsidRPr="002B019D">
        <w:rPr>
          <w:rFonts w:cs="Times New Roman"/>
        </w:rPr>
        <w:t>used</w:t>
      </w:r>
      <w:proofErr w:type="spellEnd"/>
      <w:r w:rsidRPr="002B019D">
        <w:rPr>
          <w:rFonts w:cs="Times New Roman"/>
        </w:rPr>
        <w:t xml:space="preserve"> </w:t>
      </w:r>
      <w:proofErr w:type="spellStart"/>
      <w:r w:rsidRPr="002B019D">
        <w:rPr>
          <w:rFonts w:cs="Times New Roman"/>
        </w:rPr>
        <w:t>document</w:t>
      </w:r>
      <w:proofErr w:type="spellEnd"/>
      <w:r w:rsidRPr="002B019D">
        <w:rPr>
          <w:rFonts w:cs="Times New Roman"/>
        </w:rPr>
        <w:t xml:space="preserve"> </w:t>
      </w:r>
      <w:proofErr w:type="spellStart"/>
      <w:r w:rsidRPr="002B019D">
        <w:rPr>
          <w:rFonts w:cs="Times New Roman"/>
        </w:rPr>
        <w:t>analysis</w:t>
      </w:r>
      <w:proofErr w:type="spellEnd"/>
      <w:r w:rsidRPr="002B019D">
        <w:rPr>
          <w:rFonts w:cs="Times New Roman"/>
        </w:rPr>
        <w:t xml:space="preserve"> (</w:t>
      </w:r>
      <w:proofErr w:type="spellStart"/>
      <w:r w:rsidRPr="002B019D">
        <w:rPr>
          <w:rFonts w:cs="Times New Roman"/>
        </w:rPr>
        <w:t>lesson</w:t>
      </w:r>
      <w:proofErr w:type="spellEnd"/>
      <w:r w:rsidRPr="002B019D">
        <w:rPr>
          <w:rFonts w:cs="Times New Roman"/>
        </w:rPr>
        <w:t xml:space="preserve"> </w:t>
      </w:r>
      <w:proofErr w:type="spellStart"/>
      <w:r w:rsidRPr="002B019D">
        <w:rPr>
          <w:rFonts w:cs="Times New Roman"/>
        </w:rPr>
        <w:t>plans</w:t>
      </w:r>
      <w:proofErr w:type="spellEnd"/>
      <w:r w:rsidRPr="002B019D">
        <w:rPr>
          <w:rFonts w:cs="Times New Roman"/>
        </w:rPr>
        <w:t xml:space="preserve">, IEMA </w:t>
      </w:r>
      <w:proofErr w:type="spellStart"/>
      <w:r w:rsidRPr="002B019D">
        <w:rPr>
          <w:rFonts w:cs="Times New Roman"/>
        </w:rPr>
        <w:t>Pedagogical</w:t>
      </w:r>
      <w:proofErr w:type="spellEnd"/>
      <w:r w:rsidRPr="002B019D">
        <w:rPr>
          <w:rFonts w:cs="Times New Roman"/>
        </w:rPr>
        <w:t xml:space="preserve"> </w:t>
      </w:r>
      <w:proofErr w:type="spellStart"/>
      <w:r w:rsidRPr="002B019D">
        <w:rPr>
          <w:rFonts w:cs="Times New Roman"/>
        </w:rPr>
        <w:t>Proposal</w:t>
      </w:r>
      <w:proofErr w:type="spellEnd"/>
      <w:r w:rsidRPr="002B019D">
        <w:rPr>
          <w:rFonts w:cs="Times New Roman"/>
        </w:rPr>
        <w:t xml:space="preserve">, and </w:t>
      </w:r>
      <w:proofErr w:type="spellStart"/>
      <w:r w:rsidRPr="002B019D">
        <w:rPr>
          <w:rFonts w:cs="Times New Roman"/>
        </w:rPr>
        <w:t>photographic</w:t>
      </w:r>
      <w:proofErr w:type="spellEnd"/>
      <w:r w:rsidRPr="002B019D">
        <w:rPr>
          <w:rFonts w:cs="Times New Roman"/>
        </w:rPr>
        <w:t xml:space="preserve"> </w:t>
      </w:r>
      <w:proofErr w:type="spellStart"/>
      <w:r w:rsidRPr="002B019D">
        <w:rPr>
          <w:rFonts w:cs="Times New Roman"/>
        </w:rPr>
        <w:t>records</w:t>
      </w:r>
      <w:proofErr w:type="spellEnd"/>
      <w:r w:rsidRPr="002B019D">
        <w:rPr>
          <w:rFonts w:cs="Times New Roman"/>
        </w:rPr>
        <w:t xml:space="preserve">) and </w:t>
      </w:r>
      <w:proofErr w:type="spellStart"/>
      <w:r w:rsidRPr="002B019D">
        <w:rPr>
          <w:rFonts w:cs="Times New Roman"/>
        </w:rPr>
        <w:t>participant</w:t>
      </w:r>
      <w:proofErr w:type="spellEnd"/>
      <w:r w:rsidRPr="002B019D">
        <w:rPr>
          <w:rFonts w:cs="Times New Roman"/>
        </w:rPr>
        <w:t xml:space="preserve"> </w:t>
      </w:r>
      <w:proofErr w:type="spellStart"/>
      <w:r w:rsidRPr="002B019D">
        <w:rPr>
          <w:rFonts w:cs="Times New Roman"/>
        </w:rPr>
        <w:t>observation</w:t>
      </w:r>
      <w:proofErr w:type="spellEnd"/>
      <w:r w:rsidRPr="002B019D">
        <w:rPr>
          <w:rFonts w:cs="Times New Roman"/>
        </w:rPr>
        <w:t xml:space="preserve"> </w:t>
      </w:r>
      <w:proofErr w:type="spellStart"/>
      <w:r w:rsidRPr="002B019D">
        <w:rPr>
          <w:rFonts w:cs="Times New Roman"/>
        </w:rPr>
        <w:t>conducted</w:t>
      </w:r>
      <w:proofErr w:type="spellEnd"/>
      <w:r w:rsidRPr="002B019D">
        <w:rPr>
          <w:rFonts w:cs="Times New Roman"/>
        </w:rPr>
        <w:t xml:space="preserve"> </w:t>
      </w:r>
      <w:proofErr w:type="spellStart"/>
      <w:r w:rsidRPr="002B019D">
        <w:rPr>
          <w:rFonts w:cs="Times New Roman"/>
        </w:rPr>
        <w:t>during</w:t>
      </w:r>
      <w:proofErr w:type="spellEnd"/>
      <w:r w:rsidRPr="002B019D">
        <w:rPr>
          <w:rFonts w:cs="Times New Roman"/>
        </w:rPr>
        <w:t xml:space="preserve"> </w:t>
      </w:r>
      <w:proofErr w:type="spellStart"/>
      <w:r w:rsidRPr="002B019D">
        <w:rPr>
          <w:rFonts w:cs="Times New Roman"/>
        </w:rPr>
        <w:t>supervised</w:t>
      </w:r>
      <w:proofErr w:type="spellEnd"/>
      <w:r w:rsidRPr="002B019D">
        <w:rPr>
          <w:rFonts w:cs="Times New Roman"/>
        </w:rPr>
        <w:t xml:space="preserve"> </w:t>
      </w:r>
      <w:proofErr w:type="spellStart"/>
      <w:r w:rsidRPr="002B019D">
        <w:rPr>
          <w:rFonts w:cs="Times New Roman"/>
        </w:rPr>
        <w:t>internships</w:t>
      </w:r>
      <w:proofErr w:type="spellEnd"/>
      <w:r w:rsidRPr="002B019D">
        <w:rPr>
          <w:rFonts w:cs="Times New Roman"/>
        </w:rPr>
        <w:t xml:space="preserve"> from February to May 2026, </w:t>
      </w:r>
      <w:proofErr w:type="spellStart"/>
      <w:r w:rsidRPr="002B019D">
        <w:rPr>
          <w:rFonts w:cs="Times New Roman"/>
        </w:rPr>
        <w:t>encompassing</w:t>
      </w:r>
      <w:proofErr w:type="spellEnd"/>
      <w:r w:rsidRPr="002B019D">
        <w:rPr>
          <w:rFonts w:cs="Times New Roman"/>
        </w:rPr>
        <w:t xml:space="preserve"> 12 classes from the 1st, </w:t>
      </w:r>
      <w:proofErr w:type="spellStart"/>
      <w:r w:rsidRPr="002B019D">
        <w:rPr>
          <w:rFonts w:cs="Times New Roman"/>
        </w:rPr>
        <w:t>2nd</w:t>
      </w:r>
      <w:proofErr w:type="spellEnd"/>
      <w:r w:rsidRPr="002B019D">
        <w:rPr>
          <w:rFonts w:cs="Times New Roman"/>
        </w:rPr>
        <w:t xml:space="preserve">, and 3rd </w:t>
      </w:r>
      <w:proofErr w:type="spellStart"/>
      <w:r w:rsidRPr="002B019D">
        <w:rPr>
          <w:rFonts w:cs="Times New Roman"/>
        </w:rPr>
        <w:t>years</w:t>
      </w:r>
      <w:proofErr w:type="spellEnd"/>
      <w:r w:rsidRPr="002B019D">
        <w:rPr>
          <w:rFonts w:cs="Times New Roman"/>
        </w:rPr>
        <w:t xml:space="preserve">. The </w:t>
      </w:r>
      <w:proofErr w:type="spellStart"/>
      <w:r w:rsidRPr="002B019D">
        <w:rPr>
          <w:rFonts w:cs="Times New Roman"/>
        </w:rPr>
        <w:t>results</w:t>
      </w:r>
      <w:proofErr w:type="spellEnd"/>
      <w:r w:rsidRPr="002B019D">
        <w:rPr>
          <w:rFonts w:cs="Times New Roman"/>
        </w:rPr>
        <w:t xml:space="preserve"> </w:t>
      </w:r>
      <w:proofErr w:type="spellStart"/>
      <w:r w:rsidRPr="002B019D">
        <w:rPr>
          <w:rFonts w:cs="Times New Roman"/>
        </w:rPr>
        <w:t>showed</w:t>
      </w:r>
      <w:proofErr w:type="spellEnd"/>
      <w:r w:rsidRPr="002B019D">
        <w:rPr>
          <w:rFonts w:cs="Times New Roman"/>
        </w:rPr>
        <w:t xml:space="preserve"> that the active </w:t>
      </w:r>
      <w:proofErr w:type="spellStart"/>
      <w:r w:rsidRPr="002B019D">
        <w:rPr>
          <w:rFonts w:cs="Times New Roman"/>
        </w:rPr>
        <w:t>learning</w:t>
      </w:r>
      <w:proofErr w:type="spellEnd"/>
      <w:r w:rsidRPr="002B019D">
        <w:rPr>
          <w:rFonts w:cs="Times New Roman"/>
        </w:rPr>
        <w:t xml:space="preserve"> </w:t>
      </w:r>
      <w:proofErr w:type="spellStart"/>
      <w:r w:rsidRPr="002B019D">
        <w:rPr>
          <w:rFonts w:cs="Times New Roman"/>
        </w:rPr>
        <w:t>methodologies</w:t>
      </w:r>
      <w:proofErr w:type="spellEnd"/>
      <w:r w:rsidRPr="002B019D">
        <w:rPr>
          <w:rFonts w:cs="Times New Roman"/>
        </w:rPr>
        <w:t xml:space="preserve"> </w:t>
      </w:r>
      <w:proofErr w:type="spellStart"/>
      <w:r w:rsidRPr="002B019D">
        <w:rPr>
          <w:rFonts w:cs="Times New Roman"/>
        </w:rPr>
        <w:t>employed</w:t>
      </w:r>
      <w:proofErr w:type="spellEnd"/>
      <w:r w:rsidR="007F06D7">
        <w:rPr>
          <w:rFonts w:cs="Times New Roman"/>
        </w:rPr>
        <w:t xml:space="preserve"> </w:t>
      </w:r>
      <w:proofErr w:type="spellStart"/>
      <w:r w:rsidRPr="002B019D">
        <w:rPr>
          <w:rFonts w:cs="Times New Roman"/>
        </w:rPr>
        <w:t>gamification</w:t>
      </w:r>
      <w:proofErr w:type="spellEnd"/>
      <w:r w:rsidRPr="002B019D">
        <w:rPr>
          <w:rFonts w:cs="Times New Roman"/>
        </w:rPr>
        <w:t xml:space="preserve">, </w:t>
      </w:r>
      <w:proofErr w:type="spellStart"/>
      <w:r w:rsidRPr="002B019D">
        <w:rPr>
          <w:rFonts w:cs="Times New Roman"/>
        </w:rPr>
        <w:t>experimentation</w:t>
      </w:r>
      <w:proofErr w:type="spellEnd"/>
      <w:r w:rsidRPr="002B019D">
        <w:rPr>
          <w:rFonts w:cs="Times New Roman"/>
        </w:rPr>
        <w:t xml:space="preserve">, </w:t>
      </w:r>
      <w:proofErr w:type="spellStart"/>
      <w:r w:rsidRPr="002B019D">
        <w:rPr>
          <w:rFonts w:cs="Times New Roman"/>
        </w:rPr>
        <w:t>problem-based</w:t>
      </w:r>
      <w:proofErr w:type="spellEnd"/>
      <w:r w:rsidRPr="002B019D">
        <w:rPr>
          <w:rFonts w:cs="Times New Roman"/>
        </w:rPr>
        <w:t xml:space="preserve"> </w:t>
      </w:r>
      <w:proofErr w:type="spellStart"/>
      <w:r w:rsidRPr="002B019D">
        <w:rPr>
          <w:rFonts w:cs="Times New Roman"/>
        </w:rPr>
        <w:t>learning</w:t>
      </w:r>
      <w:proofErr w:type="spellEnd"/>
      <w:r w:rsidRPr="002B019D">
        <w:rPr>
          <w:rFonts w:cs="Times New Roman"/>
        </w:rPr>
        <w:t xml:space="preserve">, and </w:t>
      </w:r>
      <w:proofErr w:type="spellStart"/>
      <w:r w:rsidRPr="002B019D">
        <w:rPr>
          <w:rFonts w:cs="Times New Roman"/>
        </w:rPr>
        <w:t>modeling</w:t>
      </w:r>
      <w:proofErr w:type="spellEnd"/>
      <w:r w:rsidR="007F06D7">
        <w:rPr>
          <w:rFonts w:cs="Times New Roman"/>
        </w:rPr>
        <w:t xml:space="preserve"> </w:t>
      </w:r>
      <w:proofErr w:type="spellStart"/>
      <w:r w:rsidRPr="002B019D">
        <w:rPr>
          <w:rFonts w:cs="Times New Roman"/>
        </w:rPr>
        <w:t>promoted</w:t>
      </w:r>
      <w:proofErr w:type="spellEnd"/>
      <w:r w:rsidRPr="002B019D">
        <w:rPr>
          <w:rFonts w:cs="Times New Roman"/>
        </w:rPr>
        <w:t xml:space="preserve"> </w:t>
      </w:r>
      <w:proofErr w:type="spellStart"/>
      <w:r w:rsidRPr="002B019D">
        <w:rPr>
          <w:rFonts w:cs="Times New Roman"/>
        </w:rPr>
        <w:t>greater</w:t>
      </w:r>
      <w:proofErr w:type="spellEnd"/>
      <w:r w:rsidRPr="002B019D">
        <w:rPr>
          <w:rFonts w:cs="Times New Roman"/>
        </w:rPr>
        <w:t xml:space="preserve"> </w:t>
      </w:r>
      <w:proofErr w:type="spellStart"/>
      <w:r w:rsidRPr="002B019D">
        <w:rPr>
          <w:rFonts w:cs="Times New Roman"/>
        </w:rPr>
        <w:t>engagement</w:t>
      </w:r>
      <w:proofErr w:type="spellEnd"/>
      <w:r w:rsidRPr="002B019D">
        <w:rPr>
          <w:rFonts w:cs="Times New Roman"/>
        </w:rPr>
        <w:t xml:space="preserve">, </w:t>
      </w:r>
      <w:proofErr w:type="spellStart"/>
      <w:r w:rsidRPr="002B019D">
        <w:rPr>
          <w:rFonts w:cs="Times New Roman"/>
        </w:rPr>
        <w:t>autonomy</w:t>
      </w:r>
      <w:proofErr w:type="spellEnd"/>
      <w:r w:rsidRPr="002B019D">
        <w:rPr>
          <w:rFonts w:cs="Times New Roman"/>
        </w:rPr>
        <w:t xml:space="preserve">, and </w:t>
      </w:r>
      <w:proofErr w:type="spellStart"/>
      <w:r w:rsidRPr="002B019D">
        <w:rPr>
          <w:rFonts w:cs="Times New Roman"/>
        </w:rPr>
        <w:t>articulation</w:t>
      </w:r>
      <w:proofErr w:type="spellEnd"/>
      <w:r w:rsidRPr="002B019D">
        <w:rPr>
          <w:rFonts w:cs="Times New Roman"/>
        </w:rPr>
        <w:t xml:space="preserve"> </w:t>
      </w:r>
      <w:proofErr w:type="spellStart"/>
      <w:r w:rsidRPr="002B019D">
        <w:rPr>
          <w:rFonts w:cs="Times New Roman"/>
        </w:rPr>
        <w:t>between</w:t>
      </w:r>
      <w:proofErr w:type="spellEnd"/>
      <w:r w:rsidRPr="002B019D">
        <w:rPr>
          <w:rFonts w:cs="Times New Roman"/>
        </w:rPr>
        <w:t xml:space="preserve"> </w:t>
      </w:r>
      <w:proofErr w:type="spellStart"/>
      <w:r w:rsidRPr="002B019D">
        <w:rPr>
          <w:rFonts w:cs="Times New Roman"/>
        </w:rPr>
        <w:t>theory</w:t>
      </w:r>
      <w:proofErr w:type="spellEnd"/>
      <w:r w:rsidRPr="002B019D">
        <w:rPr>
          <w:rFonts w:cs="Times New Roman"/>
        </w:rPr>
        <w:t xml:space="preserve"> and </w:t>
      </w:r>
      <w:proofErr w:type="spellStart"/>
      <w:r w:rsidRPr="002B019D">
        <w:rPr>
          <w:rFonts w:cs="Times New Roman"/>
        </w:rPr>
        <w:t>practice</w:t>
      </w:r>
      <w:proofErr w:type="spellEnd"/>
      <w:r w:rsidRPr="002B019D">
        <w:rPr>
          <w:rFonts w:cs="Times New Roman"/>
        </w:rPr>
        <w:t xml:space="preserve">, </w:t>
      </w:r>
      <w:proofErr w:type="spellStart"/>
      <w:r w:rsidRPr="002B019D">
        <w:rPr>
          <w:rFonts w:cs="Times New Roman"/>
        </w:rPr>
        <w:t>aligning</w:t>
      </w:r>
      <w:proofErr w:type="spellEnd"/>
      <w:r w:rsidRPr="002B019D">
        <w:rPr>
          <w:rFonts w:cs="Times New Roman"/>
        </w:rPr>
        <w:t xml:space="preserve"> with the </w:t>
      </w:r>
      <w:proofErr w:type="spellStart"/>
      <w:r w:rsidRPr="002B019D">
        <w:rPr>
          <w:rFonts w:cs="Times New Roman"/>
        </w:rPr>
        <w:t>principles</w:t>
      </w:r>
      <w:proofErr w:type="spellEnd"/>
      <w:r w:rsidRPr="002B019D">
        <w:rPr>
          <w:rFonts w:cs="Times New Roman"/>
        </w:rPr>
        <w:t xml:space="preserve"> of </w:t>
      </w:r>
      <w:proofErr w:type="spellStart"/>
      <w:r w:rsidRPr="002B019D">
        <w:rPr>
          <w:rFonts w:cs="Times New Roman"/>
        </w:rPr>
        <w:t>integrated</w:t>
      </w:r>
      <w:proofErr w:type="spellEnd"/>
      <w:r w:rsidRPr="002B019D">
        <w:rPr>
          <w:rFonts w:cs="Times New Roman"/>
        </w:rPr>
        <w:t xml:space="preserve"> </w:t>
      </w:r>
      <w:proofErr w:type="spellStart"/>
      <w:r w:rsidRPr="002B019D">
        <w:rPr>
          <w:rFonts w:cs="Times New Roman"/>
        </w:rPr>
        <w:t>high</w:t>
      </w:r>
      <w:proofErr w:type="spellEnd"/>
      <w:r w:rsidRPr="002B019D">
        <w:rPr>
          <w:rFonts w:cs="Times New Roman"/>
        </w:rPr>
        <w:t xml:space="preserve"> school </w:t>
      </w:r>
      <w:proofErr w:type="spellStart"/>
      <w:r w:rsidRPr="002B019D">
        <w:rPr>
          <w:rFonts w:cs="Times New Roman"/>
        </w:rPr>
        <w:t>education</w:t>
      </w:r>
      <w:proofErr w:type="spellEnd"/>
      <w:r w:rsidRPr="002B019D">
        <w:rPr>
          <w:rFonts w:cs="Times New Roman"/>
        </w:rPr>
        <w:t xml:space="preserve"> and the </w:t>
      </w:r>
      <w:proofErr w:type="spellStart"/>
      <w:r w:rsidRPr="002B019D">
        <w:rPr>
          <w:rFonts w:cs="Times New Roman"/>
        </w:rPr>
        <w:t>guidelines</w:t>
      </w:r>
      <w:proofErr w:type="spellEnd"/>
      <w:r w:rsidRPr="002B019D">
        <w:rPr>
          <w:rFonts w:cs="Times New Roman"/>
        </w:rPr>
        <w:t xml:space="preserve"> of the BNCC (National </w:t>
      </w:r>
      <w:proofErr w:type="spellStart"/>
      <w:r w:rsidRPr="002B019D">
        <w:rPr>
          <w:rFonts w:cs="Times New Roman"/>
        </w:rPr>
        <w:t>Common</w:t>
      </w:r>
      <w:proofErr w:type="spellEnd"/>
      <w:r w:rsidRPr="002B019D">
        <w:rPr>
          <w:rFonts w:cs="Times New Roman"/>
        </w:rPr>
        <w:t xml:space="preserve"> Core Curriculum) and DCTMA (Curricular </w:t>
      </w:r>
      <w:proofErr w:type="spellStart"/>
      <w:r w:rsidRPr="002B019D">
        <w:rPr>
          <w:rFonts w:cs="Times New Roman"/>
        </w:rPr>
        <w:t>Guidelines</w:t>
      </w:r>
      <w:proofErr w:type="spellEnd"/>
      <w:r w:rsidRPr="002B019D">
        <w:rPr>
          <w:rFonts w:cs="Times New Roman"/>
        </w:rPr>
        <w:t xml:space="preserve"> for </w:t>
      </w:r>
      <w:proofErr w:type="spellStart"/>
      <w:r w:rsidRPr="002B019D">
        <w:rPr>
          <w:rFonts w:cs="Times New Roman"/>
        </w:rPr>
        <w:t>Teaching</w:t>
      </w:r>
      <w:proofErr w:type="spellEnd"/>
      <w:r w:rsidRPr="002B019D">
        <w:rPr>
          <w:rFonts w:cs="Times New Roman"/>
        </w:rPr>
        <w:t xml:space="preserve">, Science and Technology of Maranhão). It </w:t>
      </w:r>
      <w:proofErr w:type="spellStart"/>
      <w:r w:rsidRPr="002B019D">
        <w:rPr>
          <w:rFonts w:cs="Times New Roman"/>
        </w:rPr>
        <w:t>concludes</w:t>
      </w:r>
      <w:proofErr w:type="spellEnd"/>
      <w:r w:rsidRPr="002B019D">
        <w:rPr>
          <w:rFonts w:cs="Times New Roman"/>
        </w:rPr>
        <w:t xml:space="preserve"> that </w:t>
      </w:r>
      <w:proofErr w:type="spellStart"/>
      <w:r w:rsidRPr="002B019D">
        <w:rPr>
          <w:rFonts w:cs="Times New Roman"/>
        </w:rPr>
        <w:t>these</w:t>
      </w:r>
      <w:proofErr w:type="spellEnd"/>
      <w:r w:rsidRPr="002B019D">
        <w:rPr>
          <w:rFonts w:cs="Times New Roman"/>
        </w:rPr>
        <w:t xml:space="preserve"> </w:t>
      </w:r>
      <w:proofErr w:type="spellStart"/>
      <w:r w:rsidRPr="002B019D">
        <w:rPr>
          <w:rFonts w:cs="Times New Roman"/>
        </w:rPr>
        <w:t>specific</w:t>
      </w:r>
      <w:proofErr w:type="spellEnd"/>
      <w:r w:rsidRPr="002B019D">
        <w:rPr>
          <w:rFonts w:cs="Times New Roman"/>
        </w:rPr>
        <w:t xml:space="preserve"> </w:t>
      </w:r>
      <w:proofErr w:type="spellStart"/>
      <w:r w:rsidRPr="002B019D">
        <w:rPr>
          <w:rFonts w:cs="Times New Roman"/>
        </w:rPr>
        <w:t>strategies</w:t>
      </w:r>
      <w:proofErr w:type="spellEnd"/>
      <w:r w:rsidRPr="002B019D">
        <w:rPr>
          <w:rFonts w:cs="Times New Roman"/>
        </w:rPr>
        <w:t xml:space="preserve"> are </w:t>
      </w:r>
      <w:proofErr w:type="spellStart"/>
      <w:r w:rsidRPr="002B019D">
        <w:rPr>
          <w:rFonts w:cs="Times New Roman"/>
        </w:rPr>
        <w:t>effective</w:t>
      </w:r>
      <w:proofErr w:type="spellEnd"/>
      <w:r w:rsidRPr="002B019D">
        <w:rPr>
          <w:rFonts w:cs="Times New Roman"/>
        </w:rPr>
        <w:t xml:space="preserve"> for </w:t>
      </w:r>
      <w:proofErr w:type="spellStart"/>
      <w:r w:rsidRPr="002B019D">
        <w:rPr>
          <w:rFonts w:cs="Times New Roman"/>
        </w:rPr>
        <w:t>teaching</w:t>
      </w:r>
      <w:proofErr w:type="spellEnd"/>
      <w:r w:rsidRPr="002B019D">
        <w:rPr>
          <w:rFonts w:cs="Times New Roman"/>
        </w:rPr>
        <w:t xml:space="preserve"> Biology in </w:t>
      </w:r>
      <w:proofErr w:type="spellStart"/>
      <w:r w:rsidRPr="002B019D">
        <w:rPr>
          <w:rFonts w:cs="Times New Roman"/>
        </w:rPr>
        <w:t>vocational</w:t>
      </w:r>
      <w:proofErr w:type="spellEnd"/>
      <w:r w:rsidRPr="002B019D">
        <w:rPr>
          <w:rFonts w:cs="Times New Roman"/>
        </w:rPr>
        <w:t xml:space="preserve"> </w:t>
      </w:r>
      <w:proofErr w:type="spellStart"/>
      <w:r w:rsidRPr="002B019D">
        <w:rPr>
          <w:rFonts w:cs="Times New Roman"/>
        </w:rPr>
        <w:t>education</w:t>
      </w:r>
      <w:proofErr w:type="spellEnd"/>
      <w:r w:rsidRPr="002B019D">
        <w:rPr>
          <w:rFonts w:cs="Times New Roman"/>
        </w:rPr>
        <w:t xml:space="preserve">, </w:t>
      </w:r>
      <w:proofErr w:type="spellStart"/>
      <w:r w:rsidRPr="002B019D">
        <w:rPr>
          <w:rFonts w:cs="Times New Roman"/>
        </w:rPr>
        <w:t>contributing</w:t>
      </w:r>
      <w:proofErr w:type="spellEnd"/>
      <w:r w:rsidRPr="002B019D">
        <w:rPr>
          <w:rFonts w:cs="Times New Roman"/>
        </w:rPr>
        <w:t xml:space="preserve"> to the </w:t>
      </w:r>
      <w:proofErr w:type="spellStart"/>
      <w:r w:rsidRPr="002B019D">
        <w:rPr>
          <w:rFonts w:cs="Times New Roman"/>
        </w:rPr>
        <w:t>comprehensive</w:t>
      </w:r>
      <w:proofErr w:type="spellEnd"/>
      <w:r w:rsidRPr="002B019D">
        <w:rPr>
          <w:rFonts w:cs="Times New Roman"/>
        </w:rPr>
        <w:t xml:space="preserve"> training of </w:t>
      </w:r>
      <w:proofErr w:type="spellStart"/>
      <w:r w:rsidRPr="002B019D">
        <w:rPr>
          <w:rFonts w:cs="Times New Roman"/>
        </w:rPr>
        <w:t>students</w:t>
      </w:r>
      <w:proofErr w:type="spellEnd"/>
      <w:r w:rsidRPr="002B019D">
        <w:rPr>
          <w:rFonts w:cs="Times New Roman"/>
        </w:rPr>
        <w:t>.</w:t>
      </w:r>
    </w:p>
    <w:p w14:paraId="629D467C" w14:textId="77777777" w:rsidR="007F06D7" w:rsidRPr="002B019D" w:rsidRDefault="007F06D7" w:rsidP="007F06D7">
      <w:pPr>
        <w:spacing w:after="0"/>
        <w:ind w:firstLine="0"/>
        <w:rPr>
          <w:rFonts w:cs="Times New Roman"/>
        </w:rPr>
      </w:pPr>
    </w:p>
    <w:p w14:paraId="62FD5287" w14:textId="77777777" w:rsidR="002B019D" w:rsidRPr="002B019D" w:rsidRDefault="002B019D" w:rsidP="002B019D">
      <w:pPr>
        <w:ind w:firstLine="0"/>
        <w:rPr>
          <w:rFonts w:cs="Times New Roman"/>
        </w:rPr>
      </w:pPr>
      <w:proofErr w:type="spellStart"/>
      <w:r w:rsidRPr="002B019D">
        <w:rPr>
          <w:rFonts w:cs="Times New Roman"/>
          <w:b/>
          <w:bCs/>
        </w:rPr>
        <w:t>Keywords</w:t>
      </w:r>
      <w:proofErr w:type="spellEnd"/>
      <w:r w:rsidRPr="002B019D">
        <w:rPr>
          <w:rFonts w:cs="Times New Roman"/>
          <w:b/>
          <w:bCs/>
        </w:rPr>
        <w:t>:</w:t>
      </w:r>
      <w:r w:rsidRPr="002B019D">
        <w:rPr>
          <w:rFonts w:cs="Times New Roman"/>
        </w:rPr>
        <w:t xml:space="preserve"> </w:t>
      </w:r>
      <w:proofErr w:type="spellStart"/>
      <w:r w:rsidRPr="002B019D">
        <w:rPr>
          <w:rFonts w:cs="Times New Roman"/>
        </w:rPr>
        <w:t>Teaching</w:t>
      </w:r>
      <w:proofErr w:type="spellEnd"/>
      <w:r w:rsidRPr="002B019D">
        <w:rPr>
          <w:rFonts w:cs="Times New Roman"/>
        </w:rPr>
        <w:t xml:space="preserve">; Biology; </w:t>
      </w:r>
      <w:proofErr w:type="spellStart"/>
      <w:r w:rsidRPr="002B019D">
        <w:rPr>
          <w:rFonts w:cs="Times New Roman"/>
        </w:rPr>
        <w:t>Integrated</w:t>
      </w:r>
      <w:proofErr w:type="spellEnd"/>
      <w:r w:rsidRPr="002B019D">
        <w:rPr>
          <w:rFonts w:cs="Times New Roman"/>
        </w:rPr>
        <w:t xml:space="preserve"> High School </w:t>
      </w:r>
      <w:proofErr w:type="spellStart"/>
      <w:r w:rsidRPr="002B019D">
        <w:rPr>
          <w:rFonts w:cs="Times New Roman"/>
        </w:rPr>
        <w:t>Education</w:t>
      </w:r>
      <w:proofErr w:type="spellEnd"/>
      <w:r w:rsidRPr="002B019D">
        <w:rPr>
          <w:rFonts w:cs="Times New Roman"/>
        </w:rPr>
        <w:t>.</w:t>
      </w:r>
    </w:p>
    <w:p w14:paraId="2ACFB327" w14:textId="77777777" w:rsidR="00567C06" w:rsidRPr="002227D5" w:rsidRDefault="00567C06" w:rsidP="002B019D">
      <w:pPr>
        <w:ind w:firstLine="0"/>
        <w:rPr>
          <w:rFonts w:cs="Times New Roman"/>
        </w:rPr>
      </w:pPr>
    </w:p>
    <w:p w14:paraId="6AFE3AF8" w14:textId="77777777" w:rsidR="00567C06" w:rsidRPr="002227D5" w:rsidRDefault="00567C06" w:rsidP="00567C06">
      <w:pPr>
        <w:ind w:firstLine="0"/>
        <w:jc w:val="left"/>
        <w:rPr>
          <w:rFonts w:cs="Times New Roman"/>
        </w:rPr>
      </w:pPr>
    </w:p>
    <w:p w14:paraId="07BC1D85" w14:textId="77777777" w:rsidR="00567C06" w:rsidRPr="002227D5" w:rsidRDefault="00567C06" w:rsidP="00567C06">
      <w:pPr>
        <w:ind w:firstLine="0"/>
        <w:jc w:val="left"/>
        <w:rPr>
          <w:rFonts w:cs="Times New Roman"/>
        </w:rPr>
      </w:pPr>
    </w:p>
    <w:p w14:paraId="7751509D" w14:textId="77777777" w:rsidR="00567C06" w:rsidRPr="002227D5" w:rsidRDefault="00567C06" w:rsidP="00567C06">
      <w:pPr>
        <w:ind w:firstLine="0"/>
        <w:jc w:val="left"/>
        <w:rPr>
          <w:rFonts w:cs="Times New Roman"/>
        </w:rPr>
      </w:pPr>
    </w:p>
    <w:p w14:paraId="710482E7" w14:textId="77777777" w:rsidR="00567C06" w:rsidRPr="002227D5" w:rsidRDefault="00567C06" w:rsidP="00567C06">
      <w:pPr>
        <w:ind w:firstLine="0"/>
        <w:jc w:val="left"/>
        <w:rPr>
          <w:rFonts w:cs="Times New Roman"/>
        </w:rPr>
      </w:pPr>
    </w:p>
    <w:p w14:paraId="1D84D4A5" w14:textId="77777777" w:rsidR="00567C06" w:rsidRPr="002227D5" w:rsidRDefault="00567C06" w:rsidP="00567C06">
      <w:pPr>
        <w:ind w:firstLine="0"/>
        <w:jc w:val="left"/>
        <w:rPr>
          <w:rFonts w:cs="Times New Roman"/>
        </w:rPr>
      </w:pPr>
    </w:p>
    <w:p w14:paraId="11545476" w14:textId="77777777" w:rsidR="00567C06" w:rsidRPr="002227D5" w:rsidRDefault="00567C06" w:rsidP="00567C06">
      <w:pPr>
        <w:ind w:firstLine="0"/>
        <w:jc w:val="left"/>
        <w:rPr>
          <w:rFonts w:cs="Times New Roman"/>
        </w:rPr>
      </w:pPr>
    </w:p>
    <w:p w14:paraId="4ADEDC66" w14:textId="77777777" w:rsidR="00567C06" w:rsidRPr="002227D5" w:rsidRDefault="00567C06" w:rsidP="00567C06">
      <w:pPr>
        <w:ind w:firstLine="0"/>
        <w:jc w:val="left"/>
        <w:rPr>
          <w:rFonts w:cs="Times New Roman"/>
        </w:rPr>
      </w:pPr>
    </w:p>
    <w:p w14:paraId="604BD055" w14:textId="77777777" w:rsidR="00567C06" w:rsidRPr="002227D5" w:rsidRDefault="00567C06" w:rsidP="00567C06">
      <w:pPr>
        <w:ind w:firstLine="0"/>
        <w:jc w:val="left"/>
        <w:rPr>
          <w:rFonts w:cs="Times New Roman"/>
        </w:rPr>
      </w:pPr>
    </w:p>
    <w:p w14:paraId="43EF3B5C" w14:textId="77777777" w:rsidR="00567C06" w:rsidRPr="002227D5" w:rsidRDefault="00567C06" w:rsidP="00567C06">
      <w:pPr>
        <w:ind w:firstLine="0"/>
        <w:jc w:val="left"/>
        <w:rPr>
          <w:rFonts w:cs="Times New Roman"/>
        </w:rPr>
      </w:pPr>
    </w:p>
    <w:p w14:paraId="06F94285" w14:textId="77777777" w:rsidR="00567C06" w:rsidRPr="002227D5" w:rsidRDefault="00567C06" w:rsidP="00567C06">
      <w:pPr>
        <w:ind w:firstLine="0"/>
        <w:jc w:val="left"/>
        <w:rPr>
          <w:rFonts w:cs="Times New Roman"/>
        </w:rPr>
      </w:pPr>
    </w:p>
    <w:p w14:paraId="4A6711B5" w14:textId="77777777" w:rsidR="002B019D" w:rsidRPr="002227D5" w:rsidRDefault="002B019D" w:rsidP="00567C06">
      <w:pPr>
        <w:ind w:firstLine="0"/>
        <w:jc w:val="left"/>
        <w:rPr>
          <w:rFonts w:cs="Times New Roman"/>
        </w:rPr>
      </w:pPr>
    </w:p>
    <w:p w14:paraId="665F2065" w14:textId="77777777" w:rsidR="002B019D" w:rsidRDefault="002B019D" w:rsidP="00567C06">
      <w:pPr>
        <w:ind w:firstLine="0"/>
        <w:jc w:val="left"/>
        <w:rPr>
          <w:rFonts w:cs="Times New Roman"/>
        </w:rPr>
        <w:sectPr w:rsidR="002B019D" w:rsidSect="007048A8">
          <w:pgSz w:w="11906" w:h="16838"/>
          <w:pgMar w:top="1701" w:right="1134" w:bottom="1134" w:left="1701" w:header="709" w:footer="709" w:gutter="0"/>
          <w:cols w:space="708"/>
          <w:docGrid w:linePitch="360"/>
        </w:sectPr>
      </w:pPr>
    </w:p>
    <w:sdt>
      <w:sdtPr>
        <w:rPr>
          <w:rFonts w:ascii="Times New Roman" w:eastAsiaTheme="minorHAnsi" w:hAnsi="Times New Roman" w:cstheme="minorBidi"/>
          <w:color w:val="000000" w:themeColor="text1"/>
          <w:kern w:val="2"/>
          <w:sz w:val="24"/>
          <w:szCs w:val="24"/>
          <w:lang w:eastAsia="en-US"/>
          <w14:ligatures w14:val="standardContextual"/>
        </w:rPr>
        <w:id w:val="-1254349378"/>
        <w:docPartObj>
          <w:docPartGallery w:val="Table of Contents"/>
          <w:docPartUnique/>
        </w:docPartObj>
      </w:sdtPr>
      <w:sdtEndPr>
        <w:rPr>
          <w:rFonts w:cs="Times New Roman"/>
          <w:b/>
          <w:bCs/>
          <w:color w:val="auto"/>
        </w:rPr>
      </w:sdtEndPr>
      <w:sdtContent>
        <w:p w14:paraId="01E27001" w14:textId="0A7F5FB2" w:rsidR="009B67AB" w:rsidRPr="007F06D7" w:rsidRDefault="009B67AB" w:rsidP="009B67AB">
          <w:pPr>
            <w:pStyle w:val="CabealhodoSumrio"/>
            <w:jc w:val="center"/>
            <w:rPr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</w:rPr>
          </w:pPr>
          <w:r w:rsidRPr="007F06D7">
            <w:rPr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</w:rPr>
            <w:t>SUMÁRIO</w:t>
          </w:r>
        </w:p>
        <w:p w14:paraId="1D3F7D46" w14:textId="7D917822" w:rsidR="007F06D7" w:rsidRPr="007F06D7" w:rsidRDefault="009B67AB">
          <w:pPr>
            <w:pStyle w:val="Sumrio1"/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kern w:val="0"/>
              <w:sz w:val="24"/>
              <w:szCs w:val="24"/>
              <w:lang w:eastAsia="pt-BR"/>
              <w14:ligatures w14:val="none"/>
            </w:rPr>
          </w:pPr>
          <w:r w:rsidRPr="007F06D7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7F06D7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7F06D7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233215403" w:history="1">
            <w:r w:rsidR="007F06D7" w:rsidRPr="007F06D7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1</w:t>
            </w:r>
            <w:r w:rsidR="007F06D7" w:rsidRPr="007F06D7">
              <w:rPr>
                <w:rFonts w:ascii="Times New Roman" w:eastAsiaTheme="minorEastAsia" w:hAnsi="Times New Roman" w:cs="Times New Roman"/>
                <w:b w:val="0"/>
                <w:bCs w:val="0"/>
                <w:caps w:val="0"/>
                <w:noProof/>
                <w:kern w:val="0"/>
                <w:sz w:val="24"/>
                <w:szCs w:val="24"/>
                <w:lang w:eastAsia="pt-BR"/>
                <w14:ligatures w14:val="none"/>
              </w:rPr>
              <w:tab/>
            </w:r>
            <w:r w:rsidR="007F06D7" w:rsidRPr="007F06D7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Introdução</w:t>
            </w:r>
            <w:r w:rsidR="007F06D7" w:rsidRPr="007F06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7F06D7" w:rsidRPr="007F06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7F06D7" w:rsidRPr="007F06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_Toc233215403 \h </w:instrText>
            </w:r>
            <w:r w:rsidR="007F06D7" w:rsidRPr="007F06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7F06D7" w:rsidRPr="007F06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34F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</w:t>
            </w:r>
            <w:r w:rsidR="007F06D7" w:rsidRPr="007F06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7B5AC44" w14:textId="2A81647E" w:rsidR="007F06D7" w:rsidRPr="007F06D7" w:rsidRDefault="007F06D7">
          <w:pPr>
            <w:pStyle w:val="Sumrio1"/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kern w:val="0"/>
              <w:sz w:val="24"/>
              <w:szCs w:val="24"/>
              <w:lang w:eastAsia="pt-BR"/>
              <w14:ligatures w14:val="none"/>
            </w:rPr>
          </w:pPr>
          <w:hyperlink w:anchor="_Toc233215404" w:history="1">
            <w:r w:rsidRPr="007F06D7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</w:t>
            </w:r>
            <w:r w:rsidRPr="007F06D7">
              <w:rPr>
                <w:rFonts w:ascii="Times New Roman" w:eastAsiaTheme="minorEastAsia" w:hAnsi="Times New Roman" w:cs="Times New Roman"/>
                <w:b w:val="0"/>
                <w:bCs w:val="0"/>
                <w:caps w:val="0"/>
                <w:noProof/>
                <w:kern w:val="0"/>
                <w:sz w:val="24"/>
                <w:szCs w:val="24"/>
                <w:lang w:eastAsia="pt-BR"/>
                <w14:ligatures w14:val="none"/>
              </w:rPr>
              <w:tab/>
            </w:r>
            <w:r w:rsidRPr="007F06D7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Ensino Médio Integrado e o Ensino de Biologia: marcos legais, formação integral e metodologias ativas</w:t>
            </w:r>
            <w:r w:rsidRPr="007F06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7F06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7F06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_Toc233215404 \h </w:instrText>
            </w:r>
            <w:r w:rsidRPr="007F06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7F06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34F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12</w:t>
            </w:r>
            <w:r w:rsidRPr="007F06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F9E6B44" w14:textId="2BDC0299" w:rsidR="007F06D7" w:rsidRPr="007F06D7" w:rsidRDefault="007F06D7">
          <w:pPr>
            <w:pStyle w:val="Sumrio2"/>
            <w:rPr>
              <w:rFonts w:ascii="Times New Roman" w:eastAsiaTheme="minorEastAsia" w:hAnsi="Times New Roman" w:cs="Times New Roman"/>
              <w:smallCaps w:val="0"/>
              <w:noProof/>
              <w:kern w:val="0"/>
              <w:sz w:val="24"/>
              <w:szCs w:val="24"/>
              <w:lang w:eastAsia="pt-BR"/>
              <w14:ligatures w14:val="none"/>
            </w:rPr>
          </w:pPr>
          <w:hyperlink w:anchor="_Toc233215405" w:history="1">
            <w:r w:rsidRPr="007F06D7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2.1</w:t>
            </w:r>
            <w:r w:rsidRPr="007F06D7">
              <w:rPr>
                <w:rFonts w:ascii="Times New Roman" w:eastAsiaTheme="minorEastAsia" w:hAnsi="Times New Roman" w:cs="Times New Roman"/>
                <w:smallCaps w:val="0"/>
                <w:noProof/>
                <w:kern w:val="0"/>
                <w:sz w:val="24"/>
                <w:szCs w:val="24"/>
                <w:lang w:eastAsia="pt-BR"/>
                <w14:ligatures w14:val="none"/>
              </w:rPr>
              <w:tab/>
            </w:r>
            <w:r w:rsidRPr="007F06D7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Marcos legais do Ensino Médio Integrado</w:t>
            </w:r>
            <w:r w:rsidRPr="007F06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7F06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7F06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_Toc233215405 \h </w:instrText>
            </w:r>
            <w:r w:rsidRPr="007F06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7F06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34F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12</w:t>
            </w:r>
            <w:r w:rsidRPr="007F06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B86033D" w14:textId="21E0BDC7" w:rsidR="007F06D7" w:rsidRPr="007F06D7" w:rsidRDefault="007F06D7">
          <w:pPr>
            <w:pStyle w:val="Sumrio2"/>
            <w:rPr>
              <w:rFonts w:ascii="Times New Roman" w:eastAsiaTheme="minorEastAsia" w:hAnsi="Times New Roman" w:cs="Times New Roman"/>
              <w:smallCaps w:val="0"/>
              <w:noProof/>
              <w:kern w:val="0"/>
              <w:sz w:val="24"/>
              <w:szCs w:val="24"/>
              <w:lang w:eastAsia="pt-BR"/>
              <w14:ligatures w14:val="none"/>
            </w:rPr>
          </w:pPr>
          <w:hyperlink w:anchor="_Toc233215406" w:history="1">
            <w:r w:rsidRPr="007F06D7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2.2 Formação integral e articulação entre educação e trabalho</w:t>
            </w:r>
            <w:r w:rsidRPr="007F06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7F06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7F06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_Toc233215406 \h </w:instrText>
            </w:r>
            <w:r w:rsidRPr="007F06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7F06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34F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13</w:t>
            </w:r>
            <w:r w:rsidRPr="007F06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F373EF5" w14:textId="566872E9" w:rsidR="007F06D7" w:rsidRPr="007F06D7" w:rsidRDefault="007F06D7">
          <w:pPr>
            <w:pStyle w:val="Sumrio2"/>
            <w:rPr>
              <w:rFonts w:ascii="Times New Roman" w:eastAsiaTheme="minorEastAsia" w:hAnsi="Times New Roman" w:cs="Times New Roman"/>
              <w:smallCaps w:val="0"/>
              <w:noProof/>
              <w:kern w:val="0"/>
              <w:sz w:val="24"/>
              <w:szCs w:val="24"/>
              <w:lang w:eastAsia="pt-BR"/>
              <w14:ligatures w14:val="none"/>
            </w:rPr>
          </w:pPr>
          <w:hyperlink w:anchor="_Toc233215407" w:history="1">
            <w:r w:rsidRPr="007F06D7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2.2</w:t>
            </w:r>
            <w:r w:rsidRPr="007F06D7">
              <w:rPr>
                <w:rFonts w:ascii="Times New Roman" w:eastAsiaTheme="minorEastAsia" w:hAnsi="Times New Roman" w:cs="Times New Roman"/>
                <w:smallCaps w:val="0"/>
                <w:noProof/>
                <w:kern w:val="0"/>
                <w:sz w:val="24"/>
                <w:szCs w:val="24"/>
                <w:lang w:eastAsia="pt-BR"/>
                <w14:ligatures w14:val="none"/>
              </w:rPr>
              <w:tab/>
            </w:r>
            <w:r w:rsidRPr="007F06D7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Metodologias ativas no ensino de Biologia</w:t>
            </w:r>
            <w:r w:rsidRPr="007F06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7F06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7F06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_Toc233215407 \h </w:instrText>
            </w:r>
            <w:r w:rsidRPr="007F06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7F06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34F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14</w:t>
            </w:r>
            <w:r w:rsidRPr="007F06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5772A53" w14:textId="17D958E6" w:rsidR="007F06D7" w:rsidRPr="007F06D7" w:rsidRDefault="007F06D7">
          <w:pPr>
            <w:pStyle w:val="Sumrio1"/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kern w:val="0"/>
              <w:sz w:val="24"/>
              <w:szCs w:val="24"/>
              <w:lang w:eastAsia="pt-BR"/>
              <w14:ligatures w14:val="none"/>
            </w:rPr>
          </w:pPr>
          <w:hyperlink w:anchor="_Toc233215408" w:history="1">
            <w:r w:rsidRPr="007F06D7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</w:t>
            </w:r>
            <w:r w:rsidRPr="007F06D7">
              <w:rPr>
                <w:rFonts w:ascii="Times New Roman" w:eastAsiaTheme="minorEastAsia" w:hAnsi="Times New Roman" w:cs="Times New Roman"/>
                <w:b w:val="0"/>
                <w:bCs w:val="0"/>
                <w:caps w:val="0"/>
                <w:noProof/>
                <w:kern w:val="0"/>
                <w:sz w:val="24"/>
                <w:szCs w:val="24"/>
                <w:lang w:eastAsia="pt-BR"/>
                <w14:ligatures w14:val="none"/>
              </w:rPr>
              <w:tab/>
            </w:r>
            <w:r w:rsidRPr="007F06D7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Metodologia</w:t>
            </w:r>
            <w:r w:rsidRPr="007F06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7F06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7F06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_Toc233215408 \h </w:instrText>
            </w:r>
            <w:r w:rsidRPr="007F06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7F06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34F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16</w:t>
            </w:r>
            <w:r w:rsidRPr="007F06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79F8C85" w14:textId="5486D9D8" w:rsidR="007F06D7" w:rsidRPr="007F06D7" w:rsidRDefault="007F06D7">
          <w:pPr>
            <w:pStyle w:val="Sumrio1"/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kern w:val="0"/>
              <w:sz w:val="24"/>
              <w:szCs w:val="24"/>
              <w:lang w:eastAsia="pt-BR"/>
              <w14:ligatures w14:val="none"/>
            </w:rPr>
          </w:pPr>
          <w:hyperlink w:anchor="_Toc233215409" w:history="1">
            <w:r w:rsidRPr="007F06D7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</w:t>
            </w:r>
            <w:r w:rsidRPr="007F06D7">
              <w:rPr>
                <w:rFonts w:ascii="Times New Roman" w:eastAsiaTheme="minorEastAsia" w:hAnsi="Times New Roman" w:cs="Times New Roman"/>
                <w:b w:val="0"/>
                <w:bCs w:val="0"/>
                <w:caps w:val="0"/>
                <w:noProof/>
                <w:kern w:val="0"/>
                <w:sz w:val="24"/>
                <w:szCs w:val="24"/>
                <w:lang w:eastAsia="pt-BR"/>
                <w14:ligatures w14:val="none"/>
              </w:rPr>
              <w:tab/>
            </w:r>
            <w:r w:rsidRPr="007F06D7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Proposta Pedagógica</w:t>
            </w:r>
            <w:r w:rsidRPr="007F06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7F06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7F06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_Toc233215409 \h </w:instrText>
            </w:r>
            <w:r w:rsidRPr="007F06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7F06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34F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18</w:t>
            </w:r>
            <w:r w:rsidRPr="007F06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EDE800B" w14:textId="04425572" w:rsidR="007F06D7" w:rsidRPr="007F06D7" w:rsidRDefault="007F06D7">
          <w:pPr>
            <w:pStyle w:val="Sumrio2"/>
            <w:rPr>
              <w:rFonts w:ascii="Times New Roman" w:eastAsiaTheme="minorEastAsia" w:hAnsi="Times New Roman" w:cs="Times New Roman"/>
              <w:smallCaps w:val="0"/>
              <w:noProof/>
              <w:kern w:val="0"/>
              <w:sz w:val="24"/>
              <w:szCs w:val="24"/>
              <w:lang w:eastAsia="pt-BR"/>
              <w14:ligatures w14:val="none"/>
            </w:rPr>
          </w:pPr>
          <w:hyperlink w:anchor="_Toc233215410" w:history="1">
            <w:r w:rsidRPr="007F06D7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4.1</w:t>
            </w:r>
            <w:r w:rsidRPr="007F06D7">
              <w:rPr>
                <w:rFonts w:ascii="Times New Roman" w:eastAsiaTheme="minorEastAsia" w:hAnsi="Times New Roman" w:cs="Times New Roman"/>
                <w:smallCaps w:val="0"/>
                <w:noProof/>
                <w:kern w:val="0"/>
                <w:sz w:val="24"/>
                <w:szCs w:val="24"/>
                <w:lang w:eastAsia="pt-BR"/>
                <w14:ligatures w14:val="none"/>
              </w:rPr>
              <w:tab/>
            </w:r>
            <w:r w:rsidRPr="007F06D7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Desenvolvimento da intervenção</w:t>
            </w:r>
            <w:r w:rsidRPr="007F06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7F06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7F06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_Toc233215410 \h </w:instrText>
            </w:r>
            <w:r w:rsidRPr="007F06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7F06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34F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18</w:t>
            </w:r>
            <w:r w:rsidRPr="007F06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8E2E28A" w14:textId="1AC315CF" w:rsidR="007F06D7" w:rsidRPr="007F06D7" w:rsidRDefault="007F06D7">
          <w:pPr>
            <w:pStyle w:val="Sumrio2"/>
            <w:rPr>
              <w:rFonts w:ascii="Times New Roman" w:eastAsiaTheme="minorEastAsia" w:hAnsi="Times New Roman" w:cs="Times New Roman"/>
              <w:smallCaps w:val="0"/>
              <w:noProof/>
              <w:kern w:val="0"/>
              <w:sz w:val="24"/>
              <w:szCs w:val="24"/>
              <w:lang w:eastAsia="pt-BR"/>
              <w14:ligatures w14:val="none"/>
            </w:rPr>
          </w:pPr>
          <w:hyperlink w:anchor="_Toc233215411" w:history="1">
            <w:r w:rsidRPr="007F06D7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4.2</w:t>
            </w:r>
            <w:r w:rsidRPr="007F06D7">
              <w:rPr>
                <w:rFonts w:ascii="Times New Roman" w:eastAsiaTheme="minorEastAsia" w:hAnsi="Times New Roman" w:cs="Times New Roman"/>
                <w:smallCaps w:val="0"/>
                <w:noProof/>
                <w:kern w:val="0"/>
                <w:sz w:val="24"/>
                <w:szCs w:val="24"/>
                <w:lang w:eastAsia="pt-BR"/>
                <w14:ligatures w14:val="none"/>
              </w:rPr>
              <w:tab/>
            </w:r>
            <w:r w:rsidRPr="007F06D7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Avaliação da proposta e resultados observados</w:t>
            </w:r>
            <w:r w:rsidRPr="007F06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7F06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7F06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_Toc233215411 \h </w:instrText>
            </w:r>
            <w:r w:rsidRPr="007F06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7F06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34F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25</w:t>
            </w:r>
            <w:r w:rsidRPr="007F06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31998FC" w14:textId="2B305D17" w:rsidR="007F06D7" w:rsidRPr="007F06D7" w:rsidRDefault="007F06D7">
          <w:pPr>
            <w:pStyle w:val="Sumrio1"/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kern w:val="0"/>
              <w:sz w:val="24"/>
              <w:szCs w:val="24"/>
              <w:lang w:eastAsia="pt-BR"/>
              <w14:ligatures w14:val="none"/>
            </w:rPr>
          </w:pPr>
          <w:hyperlink w:anchor="_Toc233215412" w:history="1">
            <w:r w:rsidRPr="007F06D7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5</w:t>
            </w:r>
            <w:r w:rsidRPr="007F06D7">
              <w:rPr>
                <w:rFonts w:ascii="Times New Roman" w:eastAsiaTheme="minorEastAsia" w:hAnsi="Times New Roman" w:cs="Times New Roman"/>
                <w:b w:val="0"/>
                <w:bCs w:val="0"/>
                <w:caps w:val="0"/>
                <w:noProof/>
                <w:kern w:val="0"/>
                <w:sz w:val="24"/>
                <w:szCs w:val="24"/>
                <w:lang w:eastAsia="pt-BR"/>
                <w14:ligatures w14:val="none"/>
              </w:rPr>
              <w:tab/>
            </w:r>
            <w:r w:rsidRPr="007F06D7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Considerações Finais</w:t>
            </w:r>
            <w:r w:rsidRPr="007F06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7F06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7F06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_Toc233215412 \h </w:instrText>
            </w:r>
            <w:r w:rsidRPr="007F06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7F06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34F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28</w:t>
            </w:r>
            <w:r w:rsidRPr="007F06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80EAEA6" w14:textId="5B8DF4F9" w:rsidR="007F06D7" w:rsidRPr="007F06D7" w:rsidRDefault="007F06D7">
          <w:pPr>
            <w:pStyle w:val="Sumrio1"/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kern w:val="0"/>
              <w:sz w:val="24"/>
              <w:szCs w:val="24"/>
              <w:lang w:eastAsia="pt-BR"/>
              <w14:ligatures w14:val="none"/>
            </w:rPr>
          </w:pPr>
          <w:hyperlink w:anchor="_Toc233215413" w:history="1">
            <w:r w:rsidRPr="007F06D7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REFERÊNCIAS</w:t>
            </w:r>
            <w:r w:rsidRPr="007F06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7F06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7F06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_Toc233215413 \h </w:instrText>
            </w:r>
            <w:r w:rsidRPr="007F06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7F06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34F0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29</w:t>
            </w:r>
            <w:r w:rsidRPr="007F06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6EF8DF5" w14:textId="564EEB7F" w:rsidR="009B67AB" w:rsidRPr="007F06D7" w:rsidRDefault="009B67AB">
          <w:pPr>
            <w:rPr>
              <w:rFonts w:cs="Times New Roman"/>
            </w:rPr>
          </w:pPr>
          <w:r w:rsidRPr="007F06D7">
            <w:rPr>
              <w:rFonts w:cs="Times New Roman"/>
              <w:b/>
              <w:bCs/>
            </w:rPr>
            <w:fldChar w:fldCharType="end"/>
          </w:r>
        </w:p>
      </w:sdtContent>
    </w:sdt>
    <w:p w14:paraId="03D81DC9" w14:textId="77777777" w:rsidR="00640C3D" w:rsidRDefault="00640C3D" w:rsidP="00567C06">
      <w:pPr>
        <w:ind w:firstLine="0"/>
        <w:jc w:val="left"/>
        <w:rPr>
          <w:rFonts w:cs="Times New Roman"/>
        </w:rPr>
      </w:pPr>
    </w:p>
    <w:p w14:paraId="27BCE72B" w14:textId="77777777" w:rsidR="009B67AB" w:rsidRDefault="009B67AB" w:rsidP="009B67AB">
      <w:pPr>
        <w:rPr>
          <w:rFonts w:cs="Times New Roman"/>
        </w:rPr>
      </w:pPr>
    </w:p>
    <w:p w14:paraId="39266BA8" w14:textId="1901A0AE" w:rsidR="009B67AB" w:rsidRPr="009B67AB" w:rsidRDefault="009B67AB" w:rsidP="009B67AB">
      <w:pPr>
        <w:tabs>
          <w:tab w:val="left" w:pos="6708"/>
        </w:tabs>
        <w:rPr>
          <w:rFonts w:cs="Times New Roman"/>
        </w:rPr>
      </w:pPr>
      <w:r>
        <w:rPr>
          <w:rFonts w:cs="Times New Roman"/>
        </w:rPr>
        <w:tab/>
      </w:r>
    </w:p>
    <w:p w14:paraId="5D126BBB" w14:textId="5D29D356" w:rsidR="00512EEC" w:rsidRPr="009B67AB" w:rsidRDefault="00922AC0" w:rsidP="00E17A4B">
      <w:pPr>
        <w:pStyle w:val="Ttulo1"/>
        <w:spacing w:after="0"/>
        <w:ind w:left="431" w:hanging="431"/>
      </w:pPr>
      <w:bookmarkStart w:id="1" w:name="_Toc210124861"/>
      <w:bookmarkStart w:id="2" w:name="_Toc223352480"/>
      <w:bookmarkStart w:id="3" w:name="_Toc233215403"/>
      <w:r w:rsidRPr="009B67AB">
        <w:lastRenderedPageBreak/>
        <w:t>Introdução</w:t>
      </w:r>
      <w:bookmarkEnd w:id="1"/>
      <w:bookmarkEnd w:id="2"/>
      <w:bookmarkEnd w:id="3"/>
    </w:p>
    <w:p w14:paraId="2FD59CE7" w14:textId="77777777" w:rsidR="00E17A4B" w:rsidRDefault="00E17A4B" w:rsidP="00E17A4B">
      <w:pPr>
        <w:autoSpaceDE w:val="0"/>
        <w:autoSpaceDN w:val="0"/>
        <w:adjustRightInd w:val="0"/>
        <w:spacing w:after="0"/>
        <w:rPr>
          <w:rFonts w:cs="Times New Roman"/>
        </w:rPr>
      </w:pPr>
    </w:p>
    <w:p w14:paraId="0D15FE15" w14:textId="39760BA9" w:rsidR="008A4493" w:rsidRPr="002227D5" w:rsidRDefault="008A4493" w:rsidP="00E17A4B">
      <w:pPr>
        <w:autoSpaceDE w:val="0"/>
        <w:autoSpaceDN w:val="0"/>
        <w:adjustRightInd w:val="0"/>
        <w:spacing w:after="0"/>
        <w:rPr>
          <w:rFonts w:cs="Times New Roman"/>
        </w:rPr>
      </w:pPr>
      <w:r w:rsidRPr="002227D5">
        <w:rPr>
          <w:rFonts w:cs="Times New Roman"/>
        </w:rPr>
        <w:t xml:space="preserve">O ensino médio integrado à educação profissional tem se consolidado como uma importante política educacional no Brasil, especialmente a partir do Decreto nº 5.154/2004, </w:t>
      </w:r>
      <w:r w:rsidR="00E17A4B">
        <w:rPr>
          <w:rFonts w:cs="Times New Roman"/>
        </w:rPr>
        <w:br/>
      </w:r>
      <w:r w:rsidRPr="002227D5">
        <w:rPr>
          <w:rFonts w:cs="Times New Roman"/>
        </w:rPr>
        <w:t>que regulamenta a articulação entre a formação geral e a formação técnica. Essa modalidade de ensino busca superar a histórica dualidade entre educação propedêutica e educação profissional, propondo uma formação integral que prepare o estudante tanto para a continuidade dos estudos quanto para o ingresso no mundo do trabalho. Nesse contexto, a prática docente assume papel central, uma vez que é por meio dela que se concretizam as intenções formativas presentes nos documentos oficiais e nas propostas pedagógi</w:t>
      </w:r>
      <w:r w:rsidR="002F59CE" w:rsidRPr="002227D5">
        <w:rPr>
          <w:rFonts w:cs="Times New Roman"/>
        </w:rPr>
        <w:t>cas das instituições de ensino.</w:t>
      </w:r>
    </w:p>
    <w:p w14:paraId="4F3A9BD3" w14:textId="00AA32AE" w:rsidR="008A4493" w:rsidRPr="002227D5" w:rsidRDefault="008A4493" w:rsidP="00E17A4B">
      <w:pPr>
        <w:autoSpaceDE w:val="0"/>
        <w:autoSpaceDN w:val="0"/>
        <w:adjustRightInd w:val="0"/>
        <w:spacing w:after="0"/>
        <w:rPr>
          <w:rFonts w:cs="Times New Roman"/>
        </w:rPr>
      </w:pPr>
      <w:r w:rsidRPr="002227D5">
        <w:rPr>
          <w:rFonts w:cs="Times New Roman"/>
        </w:rPr>
        <w:t xml:space="preserve">O Instituto Estadual de Educação, Ciência e Tecnologia do Maranhão (IEMA), unidade plena do município de Amarante do Maranhão, constitui-se como um espaço privilegiado para a observação dessa realidade. A instituição oferta o ensino médio integrado a cursos técnicos nas áreas de Administração, Agropecuária, Serviços Jurídicos e Zootecnia, atendendo </w:t>
      </w:r>
      <w:r w:rsidR="00E17A4B">
        <w:rPr>
          <w:rFonts w:cs="Times New Roman"/>
        </w:rPr>
        <w:br/>
      </w:r>
      <w:r w:rsidRPr="002227D5">
        <w:rPr>
          <w:rFonts w:cs="Times New Roman"/>
        </w:rPr>
        <w:t>349 alunos em regime de tempo integral. Sua proposta pedagógica fundamenta-se na educação integral, valorizando o protagonismo juvenil, a interdisciplinaridade e a arti</w:t>
      </w:r>
      <w:r w:rsidR="002F59CE" w:rsidRPr="002227D5">
        <w:rPr>
          <w:rFonts w:cs="Times New Roman"/>
        </w:rPr>
        <w:t>culação entre teoria e prática.</w:t>
      </w:r>
    </w:p>
    <w:p w14:paraId="333C366E" w14:textId="2DB288A7" w:rsidR="008A4493" w:rsidRPr="002227D5" w:rsidRDefault="008A4493" w:rsidP="00E17A4B">
      <w:pPr>
        <w:autoSpaceDE w:val="0"/>
        <w:autoSpaceDN w:val="0"/>
        <w:adjustRightInd w:val="0"/>
        <w:spacing w:after="0"/>
        <w:rPr>
          <w:rFonts w:cs="Times New Roman"/>
        </w:rPr>
      </w:pPr>
      <w:r w:rsidRPr="002227D5">
        <w:rPr>
          <w:rFonts w:cs="Times New Roman"/>
        </w:rPr>
        <w:t xml:space="preserve">Diante desse cenário, surge a seguinte questão de pesquisa: como as metodologias ativas são utilizadas nas aulas de Biologia do Ensino Médio Integrado do IEMA de Amarante do Maranhão? A relevância deste estudo justifica-se pela necessidade de compreender </w:t>
      </w:r>
      <w:r w:rsidR="00266F2A">
        <w:rPr>
          <w:rFonts w:cs="Times New Roman"/>
        </w:rPr>
        <w:t xml:space="preserve">como </w:t>
      </w:r>
      <w:r w:rsidR="00266F2A">
        <w:rPr>
          <w:rFonts w:cs="Times New Roman"/>
        </w:rPr>
        <w:br/>
      </w:r>
      <w:r w:rsidRPr="002227D5">
        <w:rPr>
          <w:rFonts w:cs="Times New Roman"/>
        </w:rPr>
        <w:t>as práticas pedagógicas em Biologia podem contribuir para a efetivação de um ensino que articule conhecimentos teóricos e aplicações práticas, superando modelos tradicionais centrados exclusivamente na transmiss</w:t>
      </w:r>
      <w:r w:rsidR="00266F2A">
        <w:rPr>
          <w:rFonts w:cs="Times New Roman"/>
        </w:rPr>
        <w:t xml:space="preserve">ão </w:t>
      </w:r>
      <w:r w:rsidRPr="002227D5">
        <w:rPr>
          <w:rFonts w:cs="Times New Roman"/>
        </w:rPr>
        <w:t xml:space="preserve">de </w:t>
      </w:r>
      <w:r w:rsidR="00266F2A" w:rsidRPr="002227D5">
        <w:rPr>
          <w:rFonts w:cs="Times New Roman"/>
        </w:rPr>
        <w:t>conteúdo</w:t>
      </w:r>
      <w:r w:rsidRPr="002227D5">
        <w:rPr>
          <w:rFonts w:cs="Times New Roman"/>
        </w:rPr>
        <w:t>.</w:t>
      </w:r>
    </w:p>
    <w:p w14:paraId="43B8FDA2" w14:textId="35313015" w:rsidR="008A4493" w:rsidRPr="002227D5" w:rsidRDefault="008A4493" w:rsidP="00E17A4B">
      <w:pPr>
        <w:autoSpaceDE w:val="0"/>
        <w:autoSpaceDN w:val="0"/>
        <w:adjustRightInd w:val="0"/>
        <w:spacing w:after="0"/>
        <w:rPr>
          <w:rFonts w:cs="Times New Roman"/>
        </w:rPr>
      </w:pPr>
      <w:r w:rsidRPr="002227D5">
        <w:rPr>
          <w:rFonts w:cs="Times New Roman"/>
        </w:rPr>
        <w:t xml:space="preserve">Para responder a essa questão, esta pesquisa tem como objetivo geral analisar o uso de metodologias ativas nas aulas de Biologia do Ensino Médio Integrado do IEMA de Amarante do Maranhão. Como objetivos específicos, busca-se: identificar as metodologias ativas empregadas nas aulas de Biologia durante o estágio supervisionado; descrever como essas metodologias articulam teoria e prática no ensino de Biologia; e analisar os planos de aula </w:t>
      </w:r>
      <w:r w:rsidR="00266F2A">
        <w:rPr>
          <w:rFonts w:cs="Times New Roman"/>
        </w:rPr>
        <w:br/>
      </w:r>
      <w:r w:rsidRPr="002227D5">
        <w:rPr>
          <w:rFonts w:cs="Times New Roman"/>
        </w:rPr>
        <w:t>e registros de estágio à luz da fundamentação teórica sobre ensino médio integrado.</w:t>
      </w:r>
    </w:p>
    <w:p w14:paraId="7C1560D9" w14:textId="608739B9" w:rsidR="008A4493" w:rsidRPr="002227D5" w:rsidRDefault="008A4493" w:rsidP="00E17A4B">
      <w:pPr>
        <w:autoSpaceDE w:val="0"/>
        <w:autoSpaceDN w:val="0"/>
        <w:adjustRightInd w:val="0"/>
        <w:spacing w:after="0"/>
        <w:rPr>
          <w:rFonts w:cs="Times New Roman"/>
        </w:rPr>
      </w:pPr>
      <w:r w:rsidRPr="002227D5">
        <w:rPr>
          <w:rFonts w:cs="Times New Roman"/>
        </w:rPr>
        <w:t>Do ponto de vista metodológico, a pesquisa caracteriza-se como um estudo de caso de abordagem qualitativa, utilizando como procedimentos técnicos a análise documental e a observação participante. Os documentos analisados incluem os planos de aula elaborados</w:t>
      </w:r>
      <w:r w:rsidR="002F59CE" w:rsidRPr="002227D5">
        <w:rPr>
          <w:rFonts w:cs="Times New Roman"/>
        </w:rPr>
        <w:t xml:space="preserve"> durante o estágio</w:t>
      </w:r>
      <w:r w:rsidRPr="002227D5">
        <w:rPr>
          <w:rFonts w:cs="Times New Roman"/>
        </w:rPr>
        <w:t>, a Pro</w:t>
      </w:r>
      <w:r w:rsidR="002F59CE" w:rsidRPr="002227D5">
        <w:rPr>
          <w:rFonts w:cs="Times New Roman"/>
        </w:rPr>
        <w:t xml:space="preserve">posta Pedagógica do IEMA </w:t>
      </w:r>
      <w:r w:rsidRPr="002227D5">
        <w:rPr>
          <w:rFonts w:cs="Times New Roman"/>
        </w:rPr>
        <w:t>e os registros fotográficos das at</w:t>
      </w:r>
      <w:r w:rsidR="002F59CE" w:rsidRPr="002227D5">
        <w:rPr>
          <w:rFonts w:cs="Times New Roman"/>
        </w:rPr>
        <w:t>ividades realizada</w:t>
      </w:r>
      <w:r w:rsidRPr="002227D5">
        <w:rPr>
          <w:rFonts w:cs="Times New Roman"/>
        </w:rPr>
        <w:t xml:space="preserve">. A observação participante ocorreu no período de 07 de fevereiro a 30 de maio de </w:t>
      </w:r>
      <w:r w:rsidRPr="002227D5">
        <w:rPr>
          <w:rFonts w:cs="Times New Roman"/>
        </w:rPr>
        <w:lastRenderedPageBreak/>
        <w:t xml:space="preserve">2026, com acompanhamento das turmas da 1ª, 2ª e 3ª séries do ensino médio, totalizando </w:t>
      </w:r>
      <w:r w:rsidR="00911593">
        <w:rPr>
          <w:rFonts w:cs="Times New Roman"/>
        </w:rPr>
        <w:br/>
      </w:r>
      <w:r w:rsidRPr="002227D5">
        <w:rPr>
          <w:rFonts w:cs="Times New Roman"/>
        </w:rPr>
        <w:t>12 turmas distribuídas entre os quatro cursos técnic</w:t>
      </w:r>
      <w:r w:rsidR="002F59CE" w:rsidRPr="002227D5">
        <w:rPr>
          <w:rFonts w:cs="Times New Roman"/>
        </w:rPr>
        <w:t>os oferecidos pela instituição.</w:t>
      </w:r>
    </w:p>
    <w:p w14:paraId="0FCFE937" w14:textId="18E9E873" w:rsidR="00640C3D" w:rsidRPr="002227D5" w:rsidRDefault="008A4493" w:rsidP="00E17A4B">
      <w:pPr>
        <w:autoSpaceDE w:val="0"/>
        <w:autoSpaceDN w:val="0"/>
        <w:adjustRightInd w:val="0"/>
        <w:spacing w:after="0"/>
        <w:rPr>
          <w:rFonts w:cs="Times New Roman"/>
        </w:rPr>
      </w:pPr>
      <w:r w:rsidRPr="002227D5">
        <w:rPr>
          <w:rFonts w:cs="Times New Roman"/>
        </w:rPr>
        <w:t>A fundamentação teórica que orienta esta pesquisa está ancorada em autores que discutem o ensino médio integrado e a relação entre educação e trabalho</w:t>
      </w:r>
      <w:r w:rsidR="00266F2A">
        <w:rPr>
          <w:rFonts w:cs="Times New Roman"/>
        </w:rPr>
        <w:t xml:space="preserve"> (Ramos, 2010; </w:t>
      </w:r>
      <w:proofErr w:type="spellStart"/>
      <w:r w:rsidRPr="002227D5">
        <w:rPr>
          <w:rFonts w:cs="Times New Roman"/>
        </w:rPr>
        <w:t>Frigotto</w:t>
      </w:r>
      <w:proofErr w:type="spellEnd"/>
      <w:r w:rsidR="00266F2A">
        <w:rPr>
          <w:rFonts w:cs="Times New Roman"/>
        </w:rPr>
        <w:t xml:space="preserve">, </w:t>
      </w:r>
      <w:r w:rsidRPr="002227D5">
        <w:rPr>
          <w:rFonts w:cs="Times New Roman"/>
        </w:rPr>
        <w:t>2007</w:t>
      </w:r>
      <w:r w:rsidR="00266F2A">
        <w:rPr>
          <w:rFonts w:cs="Times New Roman"/>
        </w:rPr>
        <w:t>)</w:t>
      </w:r>
      <w:r w:rsidR="00026AF1">
        <w:rPr>
          <w:rFonts w:cs="Times New Roman"/>
        </w:rPr>
        <w:t xml:space="preserve">, </w:t>
      </w:r>
      <w:r w:rsidRPr="002227D5">
        <w:rPr>
          <w:rFonts w:cs="Times New Roman"/>
        </w:rPr>
        <w:t>em estudiosos da prática docente e das metodologias ativas</w:t>
      </w:r>
      <w:r w:rsidR="00026AF1">
        <w:rPr>
          <w:rFonts w:cs="Times New Roman"/>
        </w:rPr>
        <w:t xml:space="preserve"> (</w:t>
      </w:r>
      <w:proofErr w:type="spellStart"/>
      <w:r w:rsidR="00026AF1" w:rsidRPr="002227D5">
        <w:rPr>
          <w:rFonts w:cs="Times New Roman"/>
        </w:rPr>
        <w:t>Krasilchik</w:t>
      </w:r>
      <w:proofErr w:type="spellEnd"/>
      <w:r w:rsidR="00026AF1">
        <w:rPr>
          <w:rFonts w:cs="Times New Roman"/>
        </w:rPr>
        <w:t xml:space="preserve">, </w:t>
      </w:r>
      <w:r w:rsidR="00026AF1" w:rsidRPr="002227D5">
        <w:rPr>
          <w:rFonts w:cs="Times New Roman"/>
        </w:rPr>
        <w:t>2016</w:t>
      </w:r>
      <w:r w:rsidR="00026AF1">
        <w:rPr>
          <w:rFonts w:cs="Times New Roman"/>
        </w:rPr>
        <w:t xml:space="preserve">; </w:t>
      </w:r>
      <w:proofErr w:type="spellStart"/>
      <w:r w:rsidRPr="002227D5">
        <w:rPr>
          <w:rFonts w:cs="Times New Roman"/>
        </w:rPr>
        <w:t>Libâneo</w:t>
      </w:r>
      <w:proofErr w:type="spellEnd"/>
      <w:r w:rsidR="00026AF1">
        <w:rPr>
          <w:rFonts w:cs="Times New Roman"/>
        </w:rPr>
        <w:t xml:space="preserve">, </w:t>
      </w:r>
      <w:r w:rsidRPr="002227D5">
        <w:rPr>
          <w:rFonts w:cs="Times New Roman"/>
        </w:rPr>
        <w:t>2013) e</w:t>
      </w:r>
      <w:r w:rsidR="00026AF1">
        <w:rPr>
          <w:rFonts w:cs="Times New Roman"/>
        </w:rPr>
        <w:t xml:space="preserve"> os</w:t>
      </w:r>
      <w:r w:rsidRPr="002227D5">
        <w:rPr>
          <w:rFonts w:cs="Times New Roman"/>
        </w:rPr>
        <w:t xml:space="preserve"> marcos legais que regulamentam a educação básica e profissional no Brasil</w:t>
      </w:r>
      <w:r w:rsidR="00026AF1">
        <w:rPr>
          <w:rFonts w:cs="Times New Roman"/>
        </w:rPr>
        <w:t xml:space="preserve"> (</w:t>
      </w:r>
      <w:r w:rsidR="002F59CE" w:rsidRPr="002227D5">
        <w:rPr>
          <w:rFonts w:cs="Times New Roman"/>
        </w:rPr>
        <w:t>Lei nº 9.394/1996</w:t>
      </w:r>
      <w:r w:rsidR="00026AF1">
        <w:rPr>
          <w:rFonts w:cs="Times New Roman"/>
        </w:rPr>
        <w:t xml:space="preserve">; </w:t>
      </w:r>
      <w:r w:rsidRPr="002227D5">
        <w:rPr>
          <w:rFonts w:cs="Times New Roman"/>
        </w:rPr>
        <w:t>Decr</w:t>
      </w:r>
      <w:r w:rsidR="002F59CE" w:rsidRPr="002227D5">
        <w:rPr>
          <w:rFonts w:cs="Times New Roman"/>
        </w:rPr>
        <w:t>eto nº 5.154/2004</w:t>
      </w:r>
      <w:r w:rsidR="00026AF1">
        <w:rPr>
          <w:rFonts w:cs="Times New Roman"/>
        </w:rPr>
        <w:t xml:space="preserve">; </w:t>
      </w:r>
      <w:r w:rsidR="002F59CE" w:rsidRPr="002227D5">
        <w:rPr>
          <w:rFonts w:cs="Times New Roman"/>
        </w:rPr>
        <w:t>BNCC</w:t>
      </w:r>
      <w:r w:rsidR="00026AF1">
        <w:rPr>
          <w:rFonts w:cs="Times New Roman"/>
        </w:rPr>
        <w:t xml:space="preserve">; </w:t>
      </w:r>
      <w:r w:rsidR="002F59CE" w:rsidRPr="002227D5">
        <w:rPr>
          <w:rFonts w:cs="Times New Roman"/>
        </w:rPr>
        <w:t>DCTMA</w:t>
      </w:r>
      <w:r w:rsidR="00026AF1">
        <w:rPr>
          <w:rFonts w:cs="Times New Roman"/>
        </w:rPr>
        <w:t>)</w:t>
      </w:r>
      <w:r w:rsidRPr="002227D5">
        <w:rPr>
          <w:rFonts w:cs="Times New Roman"/>
        </w:rPr>
        <w:t>.</w:t>
      </w:r>
    </w:p>
    <w:p w14:paraId="50425854" w14:textId="363295A2" w:rsidR="000154C6" w:rsidRPr="002227D5" w:rsidRDefault="000154C6" w:rsidP="000154C6">
      <w:pPr>
        <w:ind w:firstLine="0"/>
        <w:rPr>
          <w:rFonts w:cs="Times New Roman"/>
        </w:rPr>
      </w:pPr>
    </w:p>
    <w:p w14:paraId="14C12202" w14:textId="77777777" w:rsidR="000154C6" w:rsidRPr="002227D5" w:rsidRDefault="000154C6" w:rsidP="00342777">
      <w:pPr>
        <w:autoSpaceDE w:val="0"/>
        <w:autoSpaceDN w:val="0"/>
        <w:adjustRightInd w:val="0"/>
        <w:spacing w:after="0"/>
        <w:ind w:firstLine="567"/>
        <w:rPr>
          <w:rFonts w:cs="Times New Roman"/>
          <w:kern w:val="0"/>
        </w:rPr>
      </w:pPr>
    </w:p>
    <w:p w14:paraId="0DE176F8" w14:textId="139BC520" w:rsidR="008A4AE6" w:rsidRDefault="00784B0F" w:rsidP="00026AF1">
      <w:pPr>
        <w:pStyle w:val="Ttulo1"/>
        <w:spacing w:after="0"/>
      </w:pPr>
      <w:bookmarkStart w:id="4" w:name="_Toc233215404"/>
      <w:r w:rsidRPr="009B67AB">
        <w:lastRenderedPageBreak/>
        <w:t>Ensino Médio Integrado e o Ensino de Biologia: marcos legais, formação integral e metodologias ativas</w:t>
      </w:r>
      <w:bookmarkEnd w:id="4"/>
    </w:p>
    <w:p w14:paraId="59E61C03" w14:textId="77777777" w:rsidR="00026AF1" w:rsidRPr="00026AF1" w:rsidRDefault="00026AF1" w:rsidP="00026AF1">
      <w:pPr>
        <w:spacing w:after="0"/>
      </w:pPr>
    </w:p>
    <w:p w14:paraId="29D26EA7" w14:textId="5E13AC59" w:rsidR="00E07AE9" w:rsidRDefault="00E07AE9" w:rsidP="00026AF1">
      <w:pPr>
        <w:pStyle w:val="Ttulo2"/>
        <w:spacing w:before="0" w:after="0"/>
      </w:pPr>
      <w:bookmarkStart w:id="5" w:name="_Toc233215405"/>
      <w:r w:rsidRPr="002227D5">
        <w:t>Marcos legais do Ensino Médio Integrado</w:t>
      </w:r>
      <w:bookmarkEnd w:id="5"/>
    </w:p>
    <w:p w14:paraId="487C27E7" w14:textId="77777777" w:rsidR="00026AF1" w:rsidRPr="00026AF1" w:rsidRDefault="00026AF1" w:rsidP="00026AF1">
      <w:pPr>
        <w:spacing w:after="0"/>
      </w:pPr>
    </w:p>
    <w:p w14:paraId="561A5CA2" w14:textId="64DA5B67" w:rsidR="003F385A" w:rsidRPr="002227D5" w:rsidRDefault="004079AC" w:rsidP="00026AF1">
      <w:pPr>
        <w:spacing w:after="0"/>
        <w:rPr>
          <w:rFonts w:cs="Times New Roman"/>
        </w:rPr>
      </w:pPr>
      <w:r w:rsidRPr="002227D5">
        <w:rPr>
          <w:rFonts w:cs="Times New Roman"/>
        </w:rPr>
        <w:t xml:space="preserve">A educação básica brasileira, especialmente o ensino médio, foi historicamente marcada por uma dualidade estrutural: de um lado, a formação propedêutica para as elites; de outro, a formação profissional para as classes populares. Essa cisão, conforme </w:t>
      </w:r>
      <w:r w:rsidRPr="00AC67DF">
        <w:rPr>
          <w:rFonts w:cs="Times New Roman"/>
        </w:rPr>
        <w:t>Moura (2007),</w:t>
      </w:r>
      <w:r w:rsidRPr="002227D5">
        <w:rPr>
          <w:rFonts w:cs="Times New Roman"/>
        </w:rPr>
        <w:t xml:space="preserve"> constitui um dos principais desafios históricos do sistema educacional brasileiro. A superação dessa dualidade tornou-se objetivo central das políticas educacionais nas últimas décadas, com destaque para a promulgação da Lei nº 9.394/1996, que estabelece as diretrizes e bases da educação nacional e define o ensino médio como etapa final da educação básica, responsável por consolidar conhecimentos e preparar para o exercício da cidadania e para o trabalho </w:t>
      </w:r>
      <w:r w:rsidR="009E73C0">
        <w:rPr>
          <w:rFonts w:cs="Times New Roman"/>
        </w:rPr>
        <w:br/>
      </w:r>
      <w:r w:rsidRPr="002227D5">
        <w:rPr>
          <w:rFonts w:cs="Times New Roman"/>
        </w:rPr>
        <w:t>(Brasil, 1996).</w:t>
      </w:r>
    </w:p>
    <w:p w14:paraId="4FEDC259" w14:textId="158DC942" w:rsidR="004079AC" w:rsidRPr="002227D5" w:rsidRDefault="004079AC" w:rsidP="00026AF1">
      <w:pPr>
        <w:spacing w:after="0"/>
        <w:rPr>
          <w:rFonts w:cs="Times New Roman"/>
        </w:rPr>
      </w:pPr>
      <w:r w:rsidRPr="002227D5">
        <w:rPr>
          <w:rFonts w:cs="Times New Roman"/>
        </w:rPr>
        <w:t>Nesse sentido, o Decreto nº 5.154/2004 regulamentou efetivamente a articulação entre ensino médio e educação profissional, instituindo as modalidades integrada, concomitante e subsequente. Conforme estabelece o referido decreto, a formação técnica pode ser oferecida de forma integrada ao ensino médio, superando a visão fragmentada que historicamente separava a formação geral da formação profissional (Brasil, 2004).</w:t>
      </w:r>
    </w:p>
    <w:p w14:paraId="311BBBCA" w14:textId="27F16A8B" w:rsidR="003F385A" w:rsidRPr="002227D5" w:rsidRDefault="003F385A" w:rsidP="00026AF1">
      <w:pPr>
        <w:spacing w:after="0"/>
        <w:rPr>
          <w:rFonts w:cs="Times New Roman"/>
        </w:rPr>
      </w:pPr>
      <w:r w:rsidRPr="002227D5">
        <w:rPr>
          <w:rFonts w:cs="Times New Roman"/>
        </w:rPr>
        <w:t xml:space="preserve">Segundo Ramos (2010), a integração proposta pelo decreto deve ser compreendida como uma tentativa de superação da fragmentação do conhecimento, promovendo uma formação que articule teoria e prática, ciência e trabalho. A autora destaca que o ensino médio integrado não se reduz à soma de disciplinas, mas pressupõe um projeto pedagógico único e integrador. </w:t>
      </w:r>
      <w:proofErr w:type="spellStart"/>
      <w:r w:rsidRPr="002227D5">
        <w:rPr>
          <w:rFonts w:cs="Times New Roman"/>
        </w:rPr>
        <w:t>Frigotto</w:t>
      </w:r>
      <w:proofErr w:type="spellEnd"/>
      <w:r w:rsidRPr="002227D5">
        <w:rPr>
          <w:rFonts w:cs="Times New Roman"/>
        </w:rPr>
        <w:t xml:space="preserve"> (2007) afirma que "a relação entre educação e trabalho não é automática nem linear, mas uma construção histórica e social". Essa afirmação é fundamental, pois indica que a integração não ocorre por decreto, mas depende de condições concretas e da ação dos sujeitos envolvidos no processo educativo.</w:t>
      </w:r>
    </w:p>
    <w:p w14:paraId="6C9BD8F9" w14:textId="1B33A510" w:rsidR="003F385A" w:rsidRPr="002227D5" w:rsidRDefault="003F385A" w:rsidP="00026AF1">
      <w:pPr>
        <w:spacing w:after="0"/>
        <w:rPr>
          <w:rFonts w:cs="Times New Roman"/>
        </w:rPr>
      </w:pPr>
      <w:r w:rsidRPr="002227D5">
        <w:rPr>
          <w:rFonts w:cs="Times New Roman"/>
        </w:rPr>
        <w:t xml:space="preserve">A Base Nacional Comum Curricular (BNCC) e o Documento Curricular do Território Maranhense (DCTMA) reforçam essa orientação, propondo uma formação que vai além do domínio de conteúdo, incorporando aspectos cognitivos, socioemocionais e culturais. </w:t>
      </w:r>
      <w:r w:rsidR="009E73C0">
        <w:rPr>
          <w:rFonts w:cs="Times New Roman"/>
        </w:rPr>
        <w:br/>
        <w:t>A</w:t>
      </w:r>
      <w:r w:rsidRPr="002227D5">
        <w:rPr>
          <w:rFonts w:cs="Times New Roman"/>
        </w:rPr>
        <w:t xml:space="preserve"> educação escolar não pode ser compreendida apenas como transmissão de conteúdo, mas como um processo intencional que visa o desenvolvimento integral do sujeito</w:t>
      </w:r>
      <w:r w:rsidR="009E73C0">
        <w:rPr>
          <w:rFonts w:cs="Times New Roman"/>
        </w:rPr>
        <w:t xml:space="preserve"> </w:t>
      </w:r>
      <w:r w:rsidR="009E73C0">
        <w:rPr>
          <w:rFonts w:cs="Times New Roman"/>
        </w:rPr>
        <w:br/>
        <w:t>(</w:t>
      </w:r>
      <w:proofErr w:type="spellStart"/>
      <w:r w:rsidR="009E73C0" w:rsidRPr="002227D5">
        <w:rPr>
          <w:rFonts w:cs="Times New Roman"/>
        </w:rPr>
        <w:t>Libâneo</w:t>
      </w:r>
      <w:proofErr w:type="spellEnd"/>
      <w:r w:rsidR="009E73C0">
        <w:rPr>
          <w:rFonts w:cs="Times New Roman"/>
        </w:rPr>
        <w:t xml:space="preserve">, </w:t>
      </w:r>
      <w:r w:rsidR="009E73C0" w:rsidRPr="002227D5">
        <w:rPr>
          <w:rFonts w:cs="Times New Roman"/>
        </w:rPr>
        <w:t>2013</w:t>
      </w:r>
      <w:r w:rsidR="009E73C0">
        <w:rPr>
          <w:rFonts w:cs="Times New Roman"/>
        </w:rPr>
        <w:t>)</w:t>
      </w:r>
      <w:r w:rsidRPr="002227D5">
        <w:rPr>
          <w:rFonts w:cs="Times New Roman"/>
        </w:rPr>
        <w:t xml:space="preserve">. O DCTMA, em particular, busca contextualizar as diretrizes nacionais </w:t>
      </w:r>
      <w:r w:rsidR="009E73C0">
        <w:rPr>
          <w:rFonts w:cs="Times New Roman"/>
        </w:rPr>
        <w:br/>
      </w:r>
      <w:r w:rsidRPr="002227D5">
        <w:rPr>
          <w:rFonts w:cs="Times New Roman"/>
        </w:rPr>
        <w:lastRenderedPageBreak/>
        <w:t>à realidade do Maranhão, dialogando com a proposta pedagógica do IEMA, que atende alunos majoritariamente oriundos de comunidades rurais.</w:t>
      </w:r>
    </w:p>
    <w:p w14:paraId="6E111085" w14:textId="761CC126" w:rsidR="003F385A" w:rsidRPr="002227D5" w:rsidRDefault="003F385A" w:rsidP="00026AF1">
      <w:pPr>
        <w:spacing w:after="0"/>
        <w:rPr>
          <w:rFonts w:cs="Times New Roman"/>
        </w:rPr>
      </w:pPr>
      <w:r w:rsidRPr="002227D5">
        <w:rPr>
          <w:rFonts w:cs="Times New Roman"/>
        </w:rPr>
        <w:t>Entretanto, a implementação do ensino médio integrado não ocorre de forma homogênea, sendo permeada por tensões entre uma visão emancipadora da educação e uma perspectiva mais utilitarista, voltada para o mercado (</w:t>
      </w:r>
      <w:proofErr w:type="spellStart"/>
      <w:r w:rsidRPr="002227D5">
        <w:rPr>
          <w:rFonts w:cs="Times New Roman"/>
        </w:rPr>
        <w:t>F</w:t>
      </w:r>
      <w:r w:rsidR="006E6CBF" w:rsidRPr="002227D5">
        <w:rPr>
          <w:rFonts w:cs="Times New Roman"/>
        </w:rPr>
        <w:t>rigotto</w:t>
      </w:r>
      <w:proofErr w:type="spellEnd"/>
      <w:r w:rsidRPr="002227D5">
        <w:rPr>
          <w:rFonts w:cs="Times New Roman"/>
        </w:rPr>
        <w:t>, 2007). O autor ressalta que persistem desigualdades estruturais que dificultam o acesso a uma educação de qualidade. Essas tensões serão analisadas neste trabalho a partir dos planos de aula e registros d</w:t>
      </w:r>
      <w:r w:rsidR="005B4D09" w:rsidRPr="002227D5">
        <w:rPr>
          <w:rFonts w:cs="Times New Roman"/>
        </w:rPr>
        <w:t xml:space="preserve">e estágio. </w:t>
      </w:r>
      <w:r w:rsidR="00C0660D" w:rsidRPr="002227D5">
        <w:rPr>
          <w:rFonts w:cs="Times New Roman"/>
        </w:rPr>
        <w:t xml:space="preserve"> Essa verificação se dá pela </w:t>
      </w:r>
      <w:r w:rsidRPr="002227D5">
        <w:rPr>
          <w:rFonts w:cs="Times New Roman"/>
        </w:rPr>
        <w:t xml:space="preserve">relação entre educação e </w:t>
      </w:r>
      <w:r w:rsidR="006E6CBF" w:rsidRPr="002227D5">
        <w:rPr>
          <w:rFonts w:cs="Times New Roman"/>
        </w:rPr>
        <w:t xml:space="preserve">trabalho </w:t>
      </w:r>
      <w:r w:rsidR="00C0660D" w:rsidRPr="002227D5">
        <w:rPr>
          <w:rFonts w:cs="Times New Roman"/>
        </w:rPr>
        <w:t xml:space="preserve">e </w:t>
      </w:r>
      <w:r w:rsidR="006E6CBF" w:rsidRPr="002227D5">
        <w:rPr>
          <w:rFonts w:cs="Times New Roman"/>
        </w:rPr>
        <w:t xml:space="preserve">se concretiza </w:t>
      </w:r>
      <w:r w:rsidRPr="002227D5">
        <w:rPr>
          <w:rFonts w:cs="Times New Roman"/>
        </w:rPr>
        <w:t>no cotidiano escolar do IEMA.</w:t>
      </w:r>
    </w:p>
    <w:p w14:paraId="1A007D7E" w14:textId="792B60AE" w:rsidR="00E07AE9" w:rsidRDefault="003F385A" w:rsidP="00026AF1">
      <w:pPr>
        <w:spacing w:after="0"/>
        <w:rPr>
          <w:rFonts w:cs="Times New Roman"/>
        </w:rPr>
      </w:pPr>
      <w:r w:rsidRPr="002227D5">
        <w:rPr>
          <w:rFonts w:cs="Times New Roman"/>
        </w:rPr>
        <w:t xml:space="preserve">Dessa forma, os marcos legais aqui apresentados fornecem as bases para a análise das práticas pedagógicas observadas. Compreender a legislação e suas tensões internas é essencial para avaliar em que medida o ensino de Biologia no IEMA se alinha aos princípios do ensino médio integrado. </w:t>
      </w:r>
    </w:p>
    <w:p w14:paraId="1028FC55" w14:textId="77777777" w:rsidR="00026AF1" w:rsidRPr="002227D5" w:rsidRDefault="00026AF1" w:rsidP="00026AF1">
      <w:pPr>
        <w:spacing w:after="0"/>
        <w:rPr>
          <w:rFonts w:cs="Times New Roman"/>
        </w:rPr>
      </w:pPr>
    </w:p>
    <w:p w14:paraId="15D3C940" w14:textId="74BB4786" w:rsidR="00B92146" w:rsidRPr="002227D5" w:rsidRDefault="00E07AE9" w:rsidP="00026AF1">
      <w:pPr>
        <w:pStyle w:val="Ttulo2"/>
        <w:numPr>
          <w:ilvl w:val="0"/>
          <w:numId w:val="0"/>
        </w:numPr>
        <w:spacing w:before="0" w:after="0"/>
      </w:pPr>
      <w:bookmarkStart w:id="6" w:name="_Toc233215406"/>
      <w:r w:rsidRPr="002227D5">
        <w:t>2.2 Formação integral e articulação entre educação e trabalho</w:t>
      </w:r>
      <w:bookmarkEnd w:id="6"/>
    </w:p>
    <w:p w14:paraId="794F6B8D" w14:textId="77777777" w:rsidR="00026AF1" w:rsidRDefault="00026AF1" w:rsidP="00026AF1">
      <w:pPr>
        <w:spacing w:after="0"/>
        <w:ind w:firstLine="851"/>
        <w:rPr>
          <w:rFonts w:cs="Times New Roman"/>
        </w:rPr>
      </w:pPr>
    </w:p>
    <w:p w14:paraId="56A2CEFD" w14:textId="43D18E76" w:rsidR="006E6CBF" w:rsidRPr="002227D5" w:rsidRDefault="006E6CBF" w:rsidP="00026AF1">
      <w:pPr>
        <w:spacing w:after="0"/>
        <w:rPr>
          <w:rFonts w:cs="Times New Roman"/>
        </w:rPr>
      </w:pPr>
      <w:r w:rsidRPr="002227D5">
        <w:rPr>
          <w:rFonts w:cs="Times New Roman"/>
        </w:rPr>
        <w:t xml:space="preserve">A formação integral do estudante constitui o eixo central do ensino médio integrado, buscando desenvolver o sujeito em suas múltiplas dimensões: cognitiva, social, cultural e profissional. </w:t>
      </w:r>
      <w:r w:rsidR="009E73C0">
        <w:rPr>
          <w:rFonts w:cs="Times New Roman"/>
        </w:rPr>
        <w:t>A</w:t>
      </w:r>
      <w:r w:rsidRPr="002227D5">
        <w:rPr>
          <w:rFonts w:cs="Times New Roman"/>
        </w:rPr>
        <w:t xml:space="preserve"> educação escolar deve assumir um papel central na formação humana, considerando o indivíduo como um sujeito histórico inserido em uma realidade social que precisa ser transformada. Saviani (2007) afirma que "o currículo é a expressão da correlação de forças existentes na sociedade". Essa citação é relevante porque revela que as escolhas curriculares não são neutras; elas refletem interesses e disputas políticas, impactando diretamente a formação oferecida aos estudantes do IEMA.</w:t>
      </w:r>
    </w:p>
    <w:p w14:paraId="72618ACB" w14:textId="311C74C1" w:rsidR="006E6CBF" w:rsidRPr="002227D5" w:rsidRDefault="006E6CBF" w:rsidP="00026AF1">
      <w:pPr>
        <w:spacing w:after="0"/>
        <w:rPr>
          <w:rFonts w:cs="Times New Roman"/>
        </w:rPr>
      </w:pPr>
      <w:r w:rsidRPr="002227D5">
        <w:rPr>
          <w:rFonts w:cs="Times New Roman"/>
        </w:rPr>
        <w:t xml:space="preserve">No âmbito deste trabalho, a formação integral se apresenta como elemento essencial para compreender as práticas pedagógicas do IEMA de Amarante do Maranhão. </w:t>
      </w:r>
      <w:r w:rsidR="009E73C0">
        <w:rPr>
          <w:rFonts w:cs="Times New Roman"/>
        </w:rPr>
        <w:t>O</w:t>
      </w:r>
      <w:r w:rsidRPr="002227D5">
        <w:rPr>
          <w:rFonts w:cs="Times New Roman"/>
        </w:rPr>
        <w:t xml:space="preserve"> ensino médio integrado não se resume à justaposição entre formação geral e técnica, mas pressupõe um projeto formativo único que articule trabalho, ciência, tecnologia e cultura. Essas quatro dimensões são consideradas indissociáveis para a formação humana integral. A escola, nesse contexto, torna-se espaço privilegiado para essa articulação, que será analisada a partir das metodologias ativas observadas nas aulas de Biologia</w:t>
      </w:r>
      <w:r w:rsidR="009E73C0">
        <w:rPr>
          <w:rFonts w:cs="Times New Roman"/>
        </w:rPr>
        <w:t xml:space="preserve"> (</w:t>
      </w:r>
      <w:r w:rsidR="009E73C0" w:rsidRPr="002227D5">
        <w:rPr>
          <w:rFonts w:cs="Times New Roman"/>
        </w:rPr>
        <w:t>Ramos</w:t>
      </w:r>
      <w:r w:rsidR="009E73C0">
        <w:rPr>
          <w:rFonts w:cs="Times New Roman"/>
        </w:rPr>
        <w:t xml:space="preserve">, </w:t>
      </w:r>
      <w:r w:rsidR="009E73C0" w:rsidRPr="002227D5">
        <w:rPr>
          <w:rFonts w:cs="Times New Roman"/>
        </w:rPr>
        <w:t>2010)</w:t>
      </w:r>
      <w:r w:rsidR="009E73C0">
        <w:rPr>
          <w:rFonts w:cs="Times New Roman"/>
        </w:rPr>
        <w:t>.</w:t>
      </w:r>
    </w:p>
    <w:p w14:paraId="33A6B125" w14:textId="0595A7C9" w:rsidR="006E6CBF" w:rsidRPr="002227D5" w:rsidRDefault="006E6CBF" w:rsidP="00026AF1">
      <w:pPr>
        <w:spacing w:after="0"/>
        <w:rPr>
          <w:rFonts w:cs="Times New Roman"/>
        </w:rPr>
      </w:pPr>
      <w:r w:rsidRPr="002227D5">
        <w:rPr>
          <w:rFonts w:cs="Times New Roman"/>
        </w:rPr>
        <w:t xml:space="preserve">A articulação entre educação e trabalho é central para descrever como as metodologias ativas articulam teoria e prática. É necessário compreender o trabalho não apenas como preparação para o mercado, mas como princípio educativo. O trabalho deve ser entendido como </w:t>
      </w:r>
      <w:r w:rsidRPr="002227D5">
        <w:rPr>
          <w:rFonts w:cs="Times New Roman"/>
        </w:rPr>
        <w:lastRenderedPageBreak/>
        <w:t>uma forma de interação do ser humano com a natureza e com a sociedade, constituindo-se como fundamento da experiência educativa. Saviani (2007) complementa: "a escola tem o papel de socializar o saber sistematizado, mas também de formar para a cidadania". Essa citação reforça a dupla função da escola, alinhando-se à proposta do IEMA.</w:t>
      </w:r>
    </w:p>
    <w:p w14:paraId="5904A952" w14:textId="4E65AEA2" w:rsidR="006E6CBF" w:rsidRPr="002227D5" w:rsidRDefault="006E6CBF" w:rsidP="00026AF1">
      <w:pPr>
        <w:spacing w:after="0"/>
        <w:rPr>
          <w:rFonts w:cs="Times New Roman"/>
        </w:rPr>
      </w:pPr>
      <w:r w:rsidRPr="002227D5">
        <w:rPr>
          <w:rFonts w:cs="Times New Roman"/>
        </w:rPr>
        <w:t xml:space="preserve">O Documento Curricular do Território Maranhense (DCTMA) enfatiza a necessidade de uma educação contextualizada, que dialogue com as realidades locais (Maranhão, 2022). </w:t>
      </w:r>
      <w:r w:rsidR="009318F1">
        <w:rPr>
          <w:rFonts w:cs="Times New Roman"/>
        </w:rPr>
        <w:br/>
      </w:r>
      <w:r w:rsidRPr="002227D5">
        <w:rPr>
          <w:rFonts w:cs="Times New Roman"/>
        </w:rPr>
        <w:t>No caso do IEMA de Amarante, isso implica considerar as demandas regionais relacionadas aos cursos técnicos ofertados, como Agropecuária e Zootecnia. O ensino de Biologia, nessas áreas, pode estabelecer conexões diretas com as práticas produtivas da região, como o cultivo e a criação animal, fortalecendo a articulação entre teoria e prática. Essa contextualização será verificada na análise dos planos de aula.</w:t>
      </w:r>
    </w:p>
    <w:p w14:paraId="101B5FFD" w14:textId="2DE95F89" w:rsidR="002955D8" w:rsidRDefault="006E6CBF" w:rsidP="00026AF1">
      <w:pPr>
        <w:spacing w:after="0"/>
        <w:rPr>
          <w:rFonts w:cs="Times New Roman"/>
        </w:rPr>
      </w:pPr>
      <w:r w:rsidRPr="002227D5">
        <w:rPr>
          <w:rFonts w:cs="Times New Roman"/>
        </w:rPr>
        <w:t xml:space="preserve">Entretanto, a implementação da formação integral enfrenta desafios. </w:t>
      </w:r>
      <w:r w:rsidR="009318F1">
        <w:rPr>
          <w:rFonts w:cs="Times New Roman"/>
        </w:rPr>
        <w:br/>
      </w:r>
      <w:proofErr w:type="spellStart"/>
      <w:r w:rsidRPr="002227D5">
        <w:rPr>
          <w:rFonts w:cs="Times New Roman"/>
        </w:rPr>
        <w:t>Libâneo</w:t>
      </w:r>
      <w:proofErr w:type="spellEnd"/>
      <w:r w:rsidRPr="002227D5">
        <w:rPr>
          <w:rFonts w:cs="Times New Roman"/>
        </w:rPr>
        <w:t xml:space="preserve"> (2013) aponta que muitas escolas ainda adotam práticas tradicionais, centradas na transmissão de conteúdos e na fragmentação do conhecimento. Essa tensão evidencia um desafio central para esta pesquisa: analisar em que medida as metodologias ativas observadas contribuem para a superação dessa fragmentação. As citações de Saviani fornecem o referencial teórico para essa análise crítica, permitindo avaliar se as práticas do IEMA se aproximam do ideal da formação integral ou permanecem ancoradas em modelos tradicionais.</w:t>
      </w:r>
    </w:p>
    <w:p w14:paraId="14637896" w14:textId="77777777" w:rsidR="00026AF1" w:rsidRPr="002227D5" w:rsidRDefault="00026AF1" w:rsidP="00026AF1">
      <w:pPr>
        <w:spacing w:after="0"/>
        <w:rPr>
          <w:rFonts w:cs="Times New Roman"/>
        </w:rPr>
      </w:pPr>
    </w:p>
    <w:p w14:paraId="727EC7CB" w14:textId="2B3E18DE" w:rsidR="006E6CBF" w:rsidRDefault="006E6CBF" w:rsidP="00026AF1">
      <w:pPr>
        <w:pStyle w:val="Ttulo2"/>
        <w:spacing w:before="0" w:after="0"/>
      </w:pPr>
      <w:bookmarkStart w:id="7" w:name="_Toc233215407"/>
      <w:r w:rsidRPr="002227D5">
        <w:t>Metodologias ativas no ensino de Biologia</w:t>
      </w:r>
      <w:bookmarkEnd w:id="7"/>
    </w:p>
    <w:p w14:paraId="6519D646" w14:textId="77777777" w:rsidR="00026AF1" w:rsidRPr="00026AF1" w:rsidRDefault="00026AF1" w:rsidP="00026AF1">
      <w:pPr>
        <w:spacing w:after="0"/>
      </w:pPr>
    </w:p>
    <w:p w14:paraId="4C6BFBA8" w14:textId="42353BCC" w:rsidR="006E6CBF" w:rsidRPr="002227D5" w:rsidRDefault="006E6CBF" w:rsidP="00026AF1">
      <w:pPr>
        <w:spacing w:after="0"/>
        <w:rPr>
          <w:rFonts w:cs="Times New Roman"/>
        </w:rPr>
      </w:pPr>
      <w:r w:rsidRPr="002227D5">
        <w:rPr>
          <w:rFonts w:cs="Times New Roman"/>
        </w:rPr>
        <w:t xml:space="preserve">As metodologias ativas têm ganhado destaque como alternativas ao modelo tradicional de ensino, centrado na transmissão passiva de conteúdo. </w:t>
      </w:r>
      <w:r w:rsidR="00726C10" w:rsidRPr="002227D5">
        <w:rPr>
          <w:rFonts w:cs="Times New Roman"/>
        </w:rPr>
        <w:t>S</w:t>
      </w:r>
      <w:r w:rsidRPr="002227D5">
        <w:rPr>
          <w:rFonts w:cs="Times New Roman"/>
        </w:rPr>
        <w:t xml:space="preserve">ão estratégias que colocam o estudante no centro do processo de aprendizagem, tornando-o protagonista na </w:t>
      </w:r>
      <w:r w:rsidR="000046B7" w:rsidRPr="002227D5">
        <w:rPr>
          <w:rFonts w:cs="Times New Roman"/>
        </w:rPr>
        <w:t xml:space="preserve">construção do conhecimento. </w:t>
      </w:r>
      <w:r w:rsidR="00C70746">
        <w:rPr>
          <w:rFonts w:cs="Times New Roman"/>
        </w:rPr>
        <w:t>N</w:t>
      </w:r>
      <w:r w:rsidRPr="002227D5">
        <w:rPr>
          <w:rFonts w:cs="Times New Roman"/>
        </w:rPr>
        <w:t>as metodologias ativas, o aluno aprende no seu próprio ritmo, com auto</w:t>
      </w:r>
      <w:r w:rsidR="000046B7" w:rsidRPr="002227D5">
        <w:rPr>
          <w:rFonts w:cs="Times New Roman"/>
        </w:rPr>
        <w:t>nomia e participação</w:t>
      </w:r>
      <w:r w:rsidR="00C70746">
        <w:rPr>
          <w:rFonts w:cs="Times New Roman"/>
        </w:rPr>
        <w:t xml:space="preserve">, que são </w:t>
      </w:r>
      <w:r w:rsidRPr="002227D5">
        <w:rPr>
          <w:rFonts w:cs="Times New Roman"/>
        </w:rPr>
        <w:t>valores fundame</w:t>
      </w:r>
      <w:r w:rsidR="000046B7" w:rsidRPr="002227D5">
        <w:rPr>
          <w:rFonts w:cs="Times New Roman"/>
        </w:rPr>
        <w:t>ntais do ensino médio integrado</w:t>
      </w:r>
      <w:r w:rsidR="00C70746">
        <w:rPr>
          <w:rFonts w:cs="Times New Roman"/>
        </w:rPr>
        <w:t xml:space="preserve"> (Moran, 2018)</w:t>
      </w:r>
      <w:r w:rsidR="000046B7" w:rsidRPr="002227D5">
        <w:rPr>
          <w:rFonts w:cs="Times New Roman"/>
        </w:rPr>
        <w:t>.</w:t>
      </w:r>
    </w:p>
    <w:p w14:paraId="1AC2E025" w14:textId="372E053B" w:rsidR="006E6CBF" w:rsidRPr="002227D5" w:rsidRDefault="009318F1" w:rsidP="00026AF1">
      <w:pPr>
        <w:spacing w:after="0"/>
        <w:rPr>
          <w:rFonts w:cs="Times New Roman"/>
        </w:rPr>
      </w:pPr>
      <w:r>
        <w:rPr>
          <w:rFonts w:cs="Times New Roman"/>
        </w:rPr>
        <w:t>N</w:t>
      </w:r>
      <w:r w:rsidR="006E6CBF" w:rsidRPr="002227D5">
        <w:rPr>
          <w:rFonts w:cs="Times New Roman"/>
        </w:rPr>
        <w:t>o ensino de Biologia, as metodologias ativas assumem relevância particular, uma vez que muitos conceitos da área são abstratos e de difícil compreensão apenas por meio da exposição teórica.</w:t>
      </w:r>
      <w:r w:rsidR="00726C10" w:rsidRPr="002227D5">
        <w:rPr>
          <w:rFonts w:cs="Times New Roman"/>
        </w:rPr>
        <w:t xml:space="preserve"> O</w:t>
      </w:r>
      <w:r w:rsidR="006E6CBF" w:rsidRPr="002227D5">
        <w:rPr>
          <w:rFonts w:cs="Times New Roman"/>
        </w:rPr>
        <w:t xml:space="preserve"> ensino de Biologia se beneficia enormemente de abordagens práticas </w:t>
      </w:r>
      <w:r w:rsidR="00C70746">
        <w:rPr>
          <w:rFonts w:cs="Times New Roman"/>
        </w:rPr>
        <w:br/>
      </w:r>
      <w:r w:rsidR="006E6CBF" w:rsidRPr="002227D5">
        <w:rPr>
          <w:rFonts w:cs="Times New Roman"/>
        </w:rPr>
        <w:t xml:space="preserve">e investigativas, que permitem ao aluno observar fenômenos, manipular materiais e testar hipóteses. </w:t>
      </w:r>
      <w:r w:rsidR="000046B7" w:rsidRPr="002227D5">
        <w:rPr>
          <w:rFonts w:cs="Times New Roman"/>
        </w:rPr>
        <w:t xml:space="preserve">A </w:t>
      </w:r>
      <w:r w:rsidR="006E6CBF" w:rsidRPr="002227D5">
        <w:rPr>
          <w:rFonts w:cs="Times New Roman"/>
        </w:rPr>
        <w:t xml:space="preserve">importância das aulas práticas laboratoriais, como a dissecação de sementes </w:t>
      </w:r>
      <w:r w:rsidR="00C70746">
        <w:rPr>
          <w:rFonts w:cs="Times New Roman"/>
        </w:rPr>
        <w:br/>
      </w:r>
      <w:r w:rsidR="006E6CBF" w:rsidRPr="002227D5">
        <w:rPr>
          <w:rFonts w:cs="Times New Roman"/>
        </w:rPr>
        <w:t xml:space="preserve">e a microscopia de células, </w:t>
      </w:r>
      <w:r w:rsidR="00726C10" w:rsidRPr="002227D5">
        <w:rPr>
          <w:rFonts w:cs="Times New Roman"/>
        </w:rPr>
        <w:t>é amplamente utilizada</w:t>
      </w:r>
      <w:r w:rsidR="006E6CBF" w:rsidRPr="002227D5">
        <w:rPr>
          <w:rFonts w:cs="Times New Roman"/>
        </w:rPr>
        <w:t xml:space="preserve"> em contextos de ensino que buscam superar a</w:t>
      </w:r>
      <w:r w:rsidR="000046B7" w:rsidRPr="002227D5">
        <w:rPr>
          <w:rFonts w:cs="Times New Roman"/>
        </w:rPr>
        <w:t xml:space="preserve"> mera transmissão de conteúdo</w:t>
      </w:r>
      <w:r>
        <w:rPr>
          <w:rFonts w:cs="Times New Roman"/>
        </w:rPr>
        <w:t xml:space="preserve"> (</w:t>
      </w:r>
      <w:proofErr w:type="spellStart"/>
      <w:r w:rsidRPr="002227D5">
        <w:rPr>
          <w:rFonts w:cs="Times New Roman"/>
        </w:rPr>
        <w:t>Krasilchik</w:t>
      </w:r>
      <w:proofErr w:type="spellEnd"/>
      <w:r>
        <w:rPr>
          <w:rFonts w:cs="Times New Roman"/>
        </w:rPr>
        <w:t xml:space="preserve">, </w:t>
      </w:r>
      <w:r w:rsidRPr="002227D5">
        <w:rPr>
          <w:rFonts w:cs="Times New Roman"/>
        </w:rPr>
        <w:t>2016)</w:t>
      </w:r>
      <w:r>
        <w:rPr>
          <w:rFonts w:cs="Times New Roman"/>
        </w:rPr>
        <w:t>.</w:t>
      </w:r>
    </w:p>
    <w:p w14:paraId="28918D1B" w14:textId="11400493" w:rsidR="006E6CBF" w:rsidRPr="002227D5" w:rsidRDefault="006E6CBF" w:rsidP="00026AF1">
      <w:pPr>
        <w:spacing w:after="0"/>
        <w:rPr>
          <w:rFonts w:cs="Times New Roman"/>
        </w:rPr>
      </w:pPr>
      <w:r w:rsidRPr="002227D5">
        <w:rPr>
          <w:rFonts w:cs="Times New Roman"/>
        </w:rPr>
        <w:lastRenderedPageBreak/>
        <w:t>Dentre as metodologias ativas aplicáveis ao ensino de Biologia, destacam-se a gamificação e os quizzes (revisão lúdica de conteúdos), a Aprendizagem Baseada em Problemas (ABP), as aulas práticas e a experimentação (observação e manipulação), e a linha do tempo ilustrada (compreensão histórica da ciência). Segundo Cañete (2024), o uso de quizzes promove a revisão ativa do conteúdo e a identificação imediata de lacunas na aprendiza</w:t>
      </w:r>
      <w:r w:rsidR="000046B7" w:rsidRPr="002227D5">
        <w:rPr>
          <w:rFonts w:cs="Times New Roman"/>
        </w:rPr>
        <w:t>gem. A</w:t>
      </w:r>
      <w:r w:rsidRPr="002227D5">
        <w:rPr>
          <w:rFonts w:cs="Times New Roman"/>
        </w:rPr>
        <w:t xml:space="preserve"> ABP estimula o pensamento crítico e a autonomia dos estudantes. Essas metodologias favorecem a articulação entre teoria e prática, um dos pilares do ensino médio integrado.</w:t>
      </w:r>
    </w:p>
    <w:p w14:paraId="7112A13B" w14:textId="7B8B6858" w:rsidR="006E6CBF" w:rsidRPr="002227D5" w:rsidRDefault="006E6CBF" w:rsidP="00026AF1">
      <w:pPr>
        <w:spacing w:after="0"/>
        <w:rPr>
          <w:rFonts w:cs="Times New Roman"/>
        </w:rPr>
      </w:pPr>
      <w:r w:rsidRPr="002227D5">
        <w:rPr>
          <w:rFonts w:cs="Times New Roman"/>
        </w:rPr>
        <w:t>No contexto do ensino médio integrado, a utilização de metodologias ativas pode contribuir para a superação da dicotomia entre o pensar e o fazer. Conforme Ramos (2010), a integração entre conhecimentos gerais e específicos exige práticas pedagógicas que aproximem os conceitos científicos das situações concretas vividas pelos estudantes. As metodologias ativas, por sua natureza, tendem a promover essa aproximação ao propor atividades como resolução de problemas contextualizado</w:t>
      </w:r>
      <w:r w:rsidR="000046B7" w:rsidRPr="002227D5">
        <w:rPr>
          <w:rFonts w:cs="Times New Roman"/>
        </w:rPr>
        <w:t xml:space="preserve">s e experimentação prática. Moran </w:t>
      </w:r>
      <w:r w:rsidR="008F7615" w:rsidRPr="002227D5">
        <w:rPr>
          <w:rFonts w:cs="Times New Roman"/>
        </w:rPr>
        <w:t>(2018</w:t>
      </w:r>
      <w:r w:rsidRPr="002227D5">
        <w:rPr>
          <w:rFonts w:cs="Times New Roman"/>
        </w:rPr>
        <w:t>) reforça que "a teoria se consolida quando aplicada à prática, e a prática se ilumina quando fundamentada teoricamente", sintetizando a relação dialética esperada em uma educação integradora.</w:t>
      </w:r>
    </w:p>
    <w:p w14:paraId="4C289EFF" w14:textId="5A9A65AA" w:rsidR="006E6CBF" w:rsidRPr="002227D5" w:rsidRDefault="006E6CBF" w:rsidP="00026AF1">
      <w:pPr>
        <w:spacing w:after="0"/>
        <w:rPr>
          <w:rFonts w:cs="Times New Roman"/>
        </w:rPr>
      </w:pPr>
      <w:r w:rsidRPr="002227D5">
        <w:rPr>
          <w:rFonts w:cs="Times New Roman"/>
        </w:rPr>
        <w:t xml:space="preserve">A implementação de metodologias ativas, no entanto, enfrenta desafios estruturais </w:t>
      </w:r>
      <w:r w:rsidR="00C70746">
        <w:rPr>
          <w:rFonts w:cs="Times New Roman"/>
        </w:rPr>
        <w:br/>
      </w:r>
      <w:r w:rsidRPr="002227D5">
        <w:rPr>
          <w:rFonts w:cs="Times New Roman"/>
        </w:rPr>
        <w:t xml:space="preserve">e formativos. </w:t>
      </w:r>
      <w:proofErr w:type="spellStart"/>
      <w:r w:rsidRPr="002227D5">
        <w:rPr>
          <w:rFonts w:cs="Times New Roman"/>
        </w:rPr>
        <w:t>Krasilchik</w:t>
      </w:r>
      <w:proofErr w:type="spellEnd"/>
      <w:r w:rsidRPr="002227D5">
        <w:rPr>
          <w:rFonts w:cs="Times New Roman"/>
        </w:rPr>
        <w:t xml:space="preserve"> (2016) aponta dificuldades como a falta de infraestrutura laboratorial adequada, o excesso de conteúdo programático e a formação inicial insuficiente dos professores. </w:t>
      </w:r>
      <w:r w:rsidR="000046B7" w:rsidRPr="002227D5">
        <w:rPr>
          <w:rFonts w:cs="Times New Roman"/>
        </w:rPr>
        <w:t xml:space="preserve">Muitas escolas públicas possuem condições precárias, apesar </w:t>
      </w:r>
      <w:r w:rsidRPr="002227D5">
        <w:rPr>
          <w:rFonts w:cs="Times New Roman"/>
        </w:rPr>
        <w:t xml:space="preserve">desses desafios, </w:t>
      </w:r>
      <w:r w:rsidR="00C70746">
        <w:rPr>
          <w:rFonts w:cs="Times New Roman"/>
        </w:rPr>
        <w:br/>
      </w:r>
      <w:r w:rsidRPr="002227D5">
        <w:rPr>
          <w:rFonts w:cs="Times New Roman"/>
        </w:rPr>
        <w:t>a literatura indica que, quando bem planejadas e executadas, as metodologias ativas potencializam a aprendizagem e promovem maior engajamento dos estudantes, sendo particularmente recomendadas para o ensino de Biologia no contexto do ensino médio integrado.</w:t>
      </w:r>
    </w:p>
    <w:p w14:paraId="3CD77758" w14:textId="3A0378A8" w:rsidR="002955D8" w:rsidRPr="009B67AB" w:rsidRDefault="00202F72" w:rsidP="00C70746">
      <w:pPr>
        <w:pStyle w:val="Ttulo1"/>
        <w:spacing w:after="0"/>
      </w:pPr>
      <w:bookmarkStart w:id="8" w:name="_Toc223352483"/>
      <w:bookmarkStart w:id="9" w:name="_Toc233215408"/>
      <w:r w:rsidRPr="009B67AB">
        <w:lastRenderedPageBreak/>
        <w:t>Metodologia</w:t>
      </w:r>
      <w:bookmarkEnd w:id="8"/>
      <w:bookmarkEnd w:id="9"/>
    </w:p>
    <w:p w14:paraId="288C8A42" w14:textId="77777777" w:rsidR="00C70746" w:rsidRDefault="00C70746" w:rsidP="00C70746">
      <w:pPr>
        <w:autoSpaceDE w:val="0"/>
        <w:autoSpaceDN w:val="0"/>
        <w:adjustRightInd w:val="0"/>
        <w:spacing w:after="0"/>
        <w:ind w:firstLine="851"/>
        <w:rPr>
          <w:rFonts w:cs="Times New Roman"/>
        </w:rPr>
      </w:pPr>
    </w:p>
    <w:p w14:paraId="2133F134" w14:textId="4FB62EEB" w:rsidR="00E71439" w:rsidRPr="002227D5" w:rsidRDefault="00C70746" w:rsidP="00C70746">
      <w:pPr>
        <w:autoSpaceDE w:val="0"/>
        <w:autoSpaceDN w:val="0"/>
        <w:adjustRightInd w:val="0"/>
        <w:spacing w:after="0"/>
        <w:rPr>
          <w:rFonts w:cs="Times New Roman"/>
        </w:rPr>
      </w:pPr>
      <w:r>
        <w:rPr>
          <w:rFonts w:cs="Times New Roman"/>
        </w:rPr>
        <w:t>E</w:t>
      </w:r>
      <w:r w:rsidR="00E71439" w:rsidRPr="002227D5">
        <w:rPr>
          <w:rFonts w:cs="Times New Roman"/>
        </w:rPr>
        <w:t>sta pesquisa</w:t>
      </w:r>
      <w:r w:rsidR="008F0C1F" w:rsidRPr="002227D5">
        <w:rPr>
          <w:rFonts w:cs="Times New Roman"/>
        </w:rPr>
        <w:t xml:space="preserve"> intitulada “A </w:t>
      </w:r>
      <w:r w:rsidRPr="002227D5">
        <w:rPr>
          <w:rFonts w:cs="Times New Roman"/>
        </w:rPr>
        <w:t xml:space="preserve">prática docente em biologia no ensino médio integrado: uma análise documental e observacional de metodologias ativas no </w:t>
      </w:r>
      <w:r w:rsidR="008F0C1F" w:rsidRPr="002227D5">
        <w:rPr>
          <w:rFonts w:cs="Times New Roman"/>
        </w:rPr>
        <w:t>IEMA de Amarante do Maranhão”,</w:t>
      </w:r>
      <w:r w:rsidR="00E71439" w:rsidRPr="002227D5">
        <w:rPr>
          <w:rFonts w:cs="Times New Roman"/>
        </w:rPr>
        <w:t xml:space="preserve"> caracteriza-se como um estudo de caso de abordagem qualitativa, do tipo documental e observac</w:t>
      </w:r>
      <w:r w:rsidR="008F0C1F" w:rsidRPr="002227D5">
        <w:rPr>
          <w:rFonts w:cs="Times New Roman"/>
        </w:rPr>
        <w:t>ional. Segundo Gil (2023)</w:t>
      </w:r>
      <w:r w:rsidR="00E71439" w:rsidRPr="002227D5">
        <w:rPr>
          <w:rFonts w:cs="Times New Roman"/>
        </w:rPr>
        <w:t xml:space="preserve">, "o estudo de caso é uma investigação empírica que examina um fenômeno contemporâneo em seu contexto real", o que se adequa </w:t>
      </w:r>
      <w:r>
        <w:rPr>
          <w:rFonts w:cs="Times New Roman"/>
        </w:rPr>
        <w:br/>
      </w:r>
      <w:r w:rsidR="00E71439" w:rsidRPr="002227D5">
        <w:rPr>
          <w:rFonts w:cs="Times New Roman"/>
        </w:rPr>
        <w:t xml:space="preserve">ao objetivo de analisar as práticas pedagógicas em Biologia no ambiente concreto do IEMA </w:t>
      </w:r>
      <w:r>
        <w:rPr>
          <w:rFonts w:cs="Times New Roman"/>
        </w:rPr>
        <w:br/>
      </w:r>
      <w:r w:rsidR="00E71439" w:rsidRPr="002227D5">
        <w:rPr>
          <w:rFonts w:cs="Times New Roman"/>
        </w:rPr>
        <w:t xml:space="preserve">de Amarante do Maranhão. Neste estudo, o foco recai sobre as metodologias ativas empregadas nas aulas de Biologia e sua articulação com o ensino médio integrado. </w:t>
      </w:r>
    </w:p>
    <w:p w14:paraId="35F02714" w14:textId="09754D3C" w:rsidR="00E71439" w:rsidRPr="002227D5" w:rsidRDefault="00E71439" w:rsidP="00C70746">
      <w:pPr>
        <w:autoSpaceDE w:val="0"/>
        <w:autoSpaceDN w:val="0"/>
        <w:adjustRightInd w:val="0"/>
        <w:spacing w:after="0"/>
        <w:rPr>
          <w:rFonts w:cs="Times New Roman"/>
        </w:rPr>
      </w:pPr>
      <w:r w:rsidRPr="002227D5">
        <w:rPr>
          <w:rFonts w:cs="Times New Roman"/>
        </w:rPr>
        <w:t xml:space="preserve">O campo de pesquisa foi o Instituto Estadual de Educação, Ciência e Tecnologia do Maranhão (IEMA), unidade plena localizada no município de Amarante do Maranhão. </w:t>
      </w:r>
      <w:r w:rsidR="00C70746">
        <w:rPr>
          <w:rFonts w:cs="Times New Roman"/>
        </w:rPr>
        <w:br/>
      </w:r>
      <w:r w:rsidRPr="002227D5">
        <w:rPr>
          <w:rFonts w:cs="Times New Roman"/>
        </w:rPr>
        <w:t xml:space="preserve">A escolha desta instituição justifica-se por </w:t>
      </w:r>
      <w:r w:rsidR="008F0C1F" w:rsidRPr="002227D5">
        <w:rPr>
          <w:rFonts w:cs="Times New Roman"/>
        </w:rPr>
        <w:t>oferecer</w:t>
      </w:r>
      <w:r w:rsidRPr="002227D5">
        <w:rPr>
          <w:rFonts w:cs="Times New Roman"/>
        </w:rPr>
        <w:t xml:space="preserve"> o ensino médio integrado à educação profissional, articulando a formação geral com cursos técnicos nas áreas de Administração, Agro</w:t>
      </w:r>
      <w:r w:rsidR="008F0C1F" w:rsidRPr="002227D5">
        <w:rPr>
          <w:rFonts w:cs="Times New Roman"/>
        </w:rPr>
        <w:t>pecuária, Servi</w:t>
      </w:r>
      <w:r w:rsidRPr="002227D5">
        <w:rPr>
          <w:rFonts w:cs="Times New Roman"/>
        </w:rPr>
        <w:t xml:space="preserve">ços Jurídicos e Zootecnia. Durante o período de 07 de fevereiro </w:t>
      </w:r>
      <w:r w:rsidR="00C70746">
        <w:rPr>
          <w:rFonts w:cs="Times New Roman"/>
        </w:rPr>
        <w:br/>
      </w:r>
      <w:r w:rsidRPr="002227D5">
        <w:rPr>
          <w:rFonts w:cs="Times New Roman"/>
        </w:rPr>
        <w:t>a 30 de maio de 2026, foram acompanhadas as turmas da 1ª, 2ª e 3ª séries do ensino médio, totalizando 12 turmas e 349 alunos. A professora supervisora de Biologia acompanhou todas as atividades do estágio, que incluíram fases de obser</w:t>
      </w:r>
      <w:r w:rsidR="008F0C1F" w:rsidRPr="002227D5">
        <w:rPr>
          <w:rFonts w:cs="Times New Roman"/>
        </w:rPr>
        <w:t>vação, planejamento e regência, permitindo</w:t>
      </w:r>
      <w:r w:rsidRPr="002227D5">
        <w:rPr>
          <w:rFonts w:cs="Times New Roman"/>
        </w:rPr>
        <w:t xml:space="preserve"> ao pesquisador vivenciar o cotidiano escolar e registrar as práticas pedagógicas em sua ocorrência natural.</w:t>
      </w:r>
    </w:p>
    <w:p w14:paraId="0A8D4409" w14:textId="2755ECE4" w:rsidR="00E71439" w:rsidRPr="002227D5" w:rsidRDefault="00E71439" w:rsidP="00C70746">
      <w:pPr>
        <w:autoSpaceDE w:val="0"/>
        <w:autoSpaceDN w:val="0"/>
        <w:adjustRightInd w:val="0"/>
        <w:spacing w:after="0"/>
        <w:rPr>
          <w:rFonts w:cs="Times New Roman"/>
        </w:rPr>
      </w:pPr>
      <w:r w:rsidRPr="002227D5">
        <w:rPr>
          <w:rFonts w:cs="Times New Roman"/>
        </w:rPr>
        <w:t>A dimensão documental da pesquisa baseou-se na aná</w:t>
      </w:r>
      <w:r w:rsidR="008F0C1F" w:rsidRPr="002227D5">
        <w:rPr>
          <w:rFonts w:cs="Times New Roman"/>
        </w:rPr>
        <w:t>lise de três tipos de documento</w:t>
      </w:r>
      <w:r w:rsidRPr="002227D5">
        <w:rPr>
          <w:rFonts w:cs="Times New Roman"/>
        </w:rPr>
        <w:t xml:space="preserve">. </w:t>
      </w:r>
      <w:r w:rsidR="00C70746">
        <w:rPr>
          <w:rFonts w:cs="Times New Roman"/>
        </w:rPr>
        <w:br/>
      </w:r>
      <w:r w:rsidRPr="002227D5">
        <w:rPr>
          <w:rFonts w:cs="Times New Roman"/>
        </w:rPr>
        <w:t>O primeiro foi a Proposta Pedagóg</w:t>
      </w:r>
      <w:r w:rsidR="008F0C1F" w:rsidRPr="002227D5">
        <w:rPr>
          <w:rFonts w:cs="Times New Roman"/>
        </w:rPr>
        <w:t>ica do IEMA</w:t>
      </w:r>
      <w:r w:rsidRPr="002227D5">
        <w:rPr>
          <w:rFonts w:cs="Times New Roman"/>
        </w:rPr>
        <w:t>, que orienta as práticas educativas da instituição e foi analisada para compreender seus princípios formativos. O segu</w:t>
      </w:r>
      <w:r w:rsidR="008F0C1F" w:rsidRPr="002227D5">
        <w:rPr>
          <w:rFonts w:cs="Times New Roman"/>
        </w:rPr>
        <w:t>ndo foi o plano de aula, elaborado</w:t>
      </w:r>
      <w:r w:rsidRPr="002227D5">
        <w:rPr>
          <w:rFonts w:cs="Times New Roman"/>
        </w:rPr>
        <w:t xml:space="preserve"> pelos estagiários regentes e supervisionados pela professora responsável, contemplando objetivos, metodologias, recursos didáticos e formas de avaliação. O terceiro foram os reg</w:t>
      </w:r>
      <w:r w:rsidR="008F0C1F" w:rsidRPr="002227D5">
        <w:rPr>
          <w:rFonts w:cs="Times New Roman"/>
        </w:rPr>
        <w:t>istros fotográficos</w:t>
      </w:r>
      <w:r w:rsidRPr="002227D5">
        <w:rPr>
          <w:rFonts w:cs="Times New Roman"/>
        </w:rPr>
        <w:t xml:space="preserve">, que documentaram as atividades práticas realizadas durante </w:t>
      </w:r>
      <w:r w:rsidR="00C70746">
        <w:rPr>
          <w:rFonts w:cs="Times New Roman"/>
        </w:rPr>
        <w:br/>
      </w:r>
      <w:r w:rsidRPr="002227D5">
        <w:rPr>
          <w:rFonts w:cs="Times New Roman"/>
        </w:rPr>
        <w:t xml:space="preserve">o estágio, como a dissecação de sementes e a microscopia de células da mucosa bucal. </w:t>
      </w:r>
    </w:p>
    <w:p w14:paraId="541BFD37" w14:textId="266DBD5F" w:rsidR="00E71439" w:rsidRPr="002227D5" w:rsidRDefault="00E71439" w:rsidP="00C70746">
      <w:pPr>
        <w:autoSpaceDE w:val="0"/>
        <w:autoSpaceDN w:val="0"/>
        <w:adjustRightInd w:val="0"/>
        <w:spacing w:after="0"/>
        <w:rPr>
          <w:rFonts w:cs="Times New Roman"/>
        </w:rPr>
      </w:pPr>
      <w:r w:rsidRPr="002227D5">
        <w:rPr>
          <w:rFonts w:cs="Times New Roman"/>
        </w:rPr>
        <w:t>A dimensão observacional da pesquisa foi realizada por meio da observação participante, na qual o pesquisador atuou como estagiário regente e observador, inserindo-se no cotidiano escolar e registrando as práticas pedag</w:t>
      </w:r>
      <w:r w:rsidR="00707038" w:rsidRPr="002227D5">
        <w:rPr>
          <w:rFonts w:cs="Times New Roman"/>
        </w:rPr>
        <w:t xml:space="preserve">ógicas em diário de campo. Esses </w:t>
      </w:r>
      <w:r w:rsidRPr="002227D5">
        <w:rPr>
          <w:rFonts w:cs="Times New Roman"/>
        </w:rPr>
        <w:t xml:space="preserve">aspectos que os documentos por si só não revelam, como a dinâmica da sala de aula, a interação entre professora e alunos, o engajamento dos estudantes nas atividades propostas e os desafios enfrentados durante a regência. O diário de campo foi preenchido ao longo de todo o estágio, totalizando registros das aulas observadas e ministradas, das conversas informais com </w:t>
      </w:r>
      <w:r w:rsidR="00C70746">
        <w:rPr>
          <w:rFonts w:cs="Times New Roman"/>
        </w:rPr>
        <w:br/>
      </w:r>
      <w:r w:rsidRPr="002227D5">
        <w:rPr>
          <w:rFonts w:cs="Times New Roman"/>
        </w:rPr>
        <w:lastRenderedPageBreak/>
        <w:t>a professora supervisora e dos momentos de planejamento. Essa abordagem observacional complementa a análise documental, pois permite confrontar o que está planejado (nos documentos) com o que efetivamente</w:t>
      </w:r>
      <w:r w:rsidR="00707038" w:rsidRPr="002227D5">
        <w:rPr>
          <w:rFonts w:cs="Times New Roman"/>
        </w:rPr>
        <w:t xml:space="preserve"> ocorre (na prática observada).</w:t>
      </w:r>
    </w:p>
    <w:p w14:paraId="18BD682F" w14:textId="781B676D" w:rsidR="00707038" w:rsidRPr="002227D5" w:rsidRDefault="00707038" w:rsidP="00C70746">
      <w:pPr>
        <w:autoSpaceDE w:val="0"/>
        <w:autoSpaceDN w:val="0"/>
        <w:adjustRightInd w:val="0"/>
        <w:spacing w:after="0"/>
        <w:rPr>
          <w:rFonts w:cs="Times New Roman"/>
        </w:rPr>
      </w:pPr>
      <w:r w:rsidRPr="002227D5">
        <w:rPr>
          <w:rFonts w:cs="Times New Roman"/>
        </w:rPr>
        <w:t xml:space="preserve">Foram incluídos na análise documental: (a) todos os planos de aula elaborados durante o estágio supervisionado referentes às aulas de Biologia ministradas nas turmas da 1ª, 2ª e 3ª séries do ensino médio integrado; (b) os registros fotográficos das atividades práticas realizadas; (c) a Proposta Pedagógica do IEMA (2023) na íntegra. Foram excluídos: (a) planos de aula de outras disciplinas que não </w:t>
      </w:r>
      <w:r w:rsidR="00C70746">
        <w:rPr>
          <w:rFonts w:cs="Times New Roman"/>
        </w:rPr>
        <w:t>b</w:t>
      </w:r>
      <w:r w:rsidRPr="002227D5">
        <w:rPr>
          <w:rFonts w:cs="Times New Roman"/>
        </w:rPr>
        <w:t xml:space="preserve">iologia; (b) registros fotográficos que não documentassem atividades diretamente relacionadas às metodologias ativas em </w:t>
      </w:r>
      <w:r w:rsidR="00C70746">
        <w:rPr>
          <w:rFonts w:cs="Times New Roman"/>
        </w:rPr>
        <w:t>b</w:t>
      </w:r>
      <w:r w:rsidRPr="002227D5">
        <w:rPr>
          <w:rFonts w:cs="Times New Roman"/>
        </w:rPr>
        <w:t xml:space="preserve">iologia; (c) documentos anteriores a 2023 que não refletissem a proposta pedagógica vigente. </w:t>
      </w:r>
    </w:p>
    <w:p w14:paraId="1AA37D29" w14:textId="43CC54A5" w:rsidR="005C0024" w:rsidRPr="002227D5" w:rsidRDefault="00E71439" w:rsidP="00C70746">
      <w:pPr>
        <w:autoSpaceDE w:val="0"/>
        <w:autoSpaceDN w:val="0"/>
        <w:adjustRightInd w:val="0"/>
        <w:spacing w:after="0"/>
        <w:rPr>
          <w:rFonts w:cs="Times New Roman"/>
        </w:rPr>
      </w:pPr>
      <w:r w:rsidRPr="002227D5">
        <w:rPr>
          <w:rFonts w:cs="Times New Roman"/>
        </w:rPr>
        <w:t xml:space="preserve">A análise dos dados foi realizada por meio da análise de conteúdo, conforme proposto por Bardin (2016), aplicada tanto aos documentos quanto aos registros observacionais. </w:t>
      </w:r>
      <w:r w:rsidR="00C70746">
        <w:rPr>
          <w:rFonts w:cs="Times New Roman"/>
        </w:rPr>
        <w:br/>
      </w:r>
      <w:r w:rsidRPr="002227D5">
        <w:rPr>
          <w:rFonts w:cs="Times New Roman"/>
        </w:rPr>
        <w:t>As eta</w:t>
      </w:r>
      <w:r w:rsidR="00707038" w:rsidRPr="002227D5">
        <w:rPr>
          <w:rFonts w:cs="Times New Roman"/>
        </w:rPr>
        <w:t>pas seguidas foram: pré-análise, exploração do material</w:t>
      </w:r>
      <w:r w:rsidRPr="002227D5">
        <w:rPr>
          <w:rFonts w:cs="Times New Roman"/>
        </w:rPr>
        <w:t xml:space="preserve"> e tratamento dos resulta</w:t>
      </w:r>
      <w:r w:rsidR="00707038" w:rsidRPr="002227D5">
        <w:rPr>
          <w:rFonts w:cs="Times New Roman"/>
        </w:rPr>
        <w:t>dos</w:t>
      </w:r>
      <w:r w:rsidRPr="002227D5">
        <w:rPr>
          <w:rFonts w:cs="Times New Roman"/>
        </w:rPr>
        <w:t xml:space="preserve">. </w:t>
      </w:r>
      <w:r w:rsidR="00C70746">
        <w:rPr>
          <w:rFonts w:cs="Times New Roman"/>
        </w:rPr>
        <w:br/>
      </w:r>
      <w:r w:rsidRPr="002227D5">
        <w:rPr>
          <w:rFonts w:cs="Times New Roman"/>
        </w:rPr>
        <w:t xml:space="preserve">As categorias de análise foram definidas a priori com base nos objetivos da pesquisa: </w:t>
      </w:r>
      <w:r w:rsidR="00C70746">
        <w:rPr>
          <w:rFonts w:cs="Times New Roman"/>
        </w:rPr>
        <w:br/>
      </w:r>
      <w:r w:rsidRPr="002227D5">
        <w:rPr>
          <w:rFonts w:cs="Times New Roman"/>
        </w:rPr>
        <w:t xml:space="preserve">(1) metodologias ativas identificadas nas aulas de Biologia; (2) articulação entre teoria e prática nas atividades desenvolvidas; (3) alinhamento dos planos de aula e das práticas observadas com os princípios do ensino médio integrado. A combinação da análise documental com </w:t>
      </w:r>
      <w:r w:rsidR="00C70746">
        <w:rPr>
          <w:rFonts w:cs="Times New Roman"/>
        </w:rPr>
        <w:br/>
      </w:r>
      <w:r w:rsidRPr="002227D5">
        <w:rPr>
          <w:rFonts w:cs="Times New Roman"/>
        </w:rPr>
        <w:t>a observação participante caracteriza a triangulação de dados, procedime</w:t>
      </w:r>
      <w:r w:rsidR="00707038" w:rsidRPr="002227D5">
        <w:rPr>
          <w:rFonts w:cs="Times New Roman"/>
        </w:rPr>
        <w:t xml:space="preserve">nto que </w:t>
      </w:r>
      <w:r w:rsidRPr="002227D5">
        <w:rPr>
          <w:rFonts w:cs="Times New Roman"/>
        </w:rPr>
        <w:t>confere maior robustez e confiabilidade aos resultados da pesquisa qualitativa</w:t>
      </w:r>
      <w:r w:rsidR="00707038" w:rsidRPr="002227D5">
        <w:rPr>
          <w:rFonts w:cs="Times New Roman"/>
        </w:rPr>
        <w:t>.</w:t>
      </w:r>
    </w:p>
    <w:p w14:paraId="56AF357A" w14:textId="77777777" w:rsidR="005C0024" w:rsidRPr="002227D5" w:rsidRDefault="005C0024" w:rsidP="00202F72">
      <w:pPr>
        <w:autoSpaceDE w:val="0"/>
        <w:autoSpaceDN w:val="0"/>
        <w:adjustRightInd w:val="0"/>
        <w:spacing w:after="0"/>
        <w:ind w:firstLine="567"/>
        <w:rPr>
          <w:rFonts w:cs="Times New Roman"/>
          <w:kern w:val="0"/>
        </w:rPr>
      </w:pPr>
    </w:p>
    <w:p w14:paraId="035D7245" w14:textId="77777777" w:rsidR="00625A61" w:rsidRPr="002227D5" w:rsidRDefault="00625A61" w:rsidP="00406B45">
      <w:pPr>
        <w:rPr>
          <w:rFonts w:cs="Times New Roman"/>
          <w:b/>
          <w:bCs/>
        </w:rPr>
      </w:pPr>
    </w:p>
    <w:p w14:paraId="0CBB9339" w14:textId="50FF3D7D" w:rsidR="00625A61" w:rsidRPr="009B67AB" w:rsidRDefault="00202F72" w:rsidP="00C70746">
      <w:pPr>
        <w:pStyle w:val="Ttulo1"/>
        <w:spacing w:after="0"/>
      </w:pPr>
      <w:bookmarkStart w:id="10" w:name="_Toc223352484"/>
      <w:bookmarkStart w:id="11" w:name="_Toc233215409"/>
      <w:r w:rsidRPr="009B67AB">
        <w:lastRenderedPageBreak/>
        <w:t>Proposta Pedagógica</w:t>
      </w:r>
      <w:bookmarkEnd w:id="10"/>
      <w:bookmarkEnd w:id="11"/>
    </w:p>
    <w:p w14:paraId="4BF5B243" w14:textId="77777777" w:rsidR="00C70746" w:rsidRDefault="00C70746" w:rsidP="00C70746">
      <w:pPr>
        <w:autoSpaceDE w:val="0"/>
        <w:autoSpaceDN w:val="0"/>
        <w:adjustRightInd w:val="0"/>
        <w:spacing w:after="0"/>
        <w:ind w:firstLine="851"/>
        <w:rPr>
          <w:rFonts w:cs="Times New Roman"/>
        </w:rPr>
      </w:pPr>
    </w:p>
    <w:p w14:paraId="56467F0A" w14:textId="10D8104A" w:rsidR="005C0024" w:rsidRPr="002227D5" w:rsidRDefault="00F9629B" w:rsidP="00C70746">
      <w:pPr>
        <w:autoSpaceDE w:val="0"/>
        <w:autoSpaceDN w:val="0"/>
        <w:adjustRightInd w:val="0"/>
        <w:spacing w:after="0"/>
        <w:rPr>
          <w:rFonts w:cs="Times New Roman"/>
        </w:rPr>
      </w:pPr>
      <w:r w:rsidRPr="002227D5">
        <w:rPr>
          <w:rFonts w:cs="Times New Roman"/>
        </w:rPr>
        <w:t>A proposta pedagógica foi elaborada a partir das observações realizadas no Instituto Estadual de Educação, Ciência e Tecnologia do Maranhão (IEMA), unidade plena de Amarante do Maranhão, durante as aulas de Biologia do Ensino Médio Integrado às turmas da 1ª, 2ª e 3ª série. No contexto analisado, identificou-se a necessidade de superar o modelo tradicional de ensino, centrado exclusivamente na transmissão de conteúdo, e consolidar práticas pedagógicas que articulassem teoria e prática, conforme preconiza o ensino médio integrado. Diante dessa realidade, organizou-se uma intervenção baseada em metodologias ativas, com ênfase na aprendizagem colaborativa, na experimentação e na gamificação, como estratégias para promover o protagonismo discente e a formação integral.</w:t>
      </w:r>
    </w:p>
    <w:p w14:paraId="326D7776" w14:textId="77777777" w:rsidR="00F9629B" w:rsidRPr="002227D5" w:rsidRDefault="00F9629B" w:rsidP="00F9629B">
      <w:pPr>
        <w:autoSpaceDE w:val="0"/>
        <w:autoSpaceDN w:val="0"/>
        <w:adjustRightInd w:val="0"/>
        <w:spacing w:after="0"/>
        <w:ind w:firstLine="851"/>
        <w:rPr>
          <w:rFonts w:cs="Times New Roman"/>
        </w:rPr>
      </w:pPr>
    </w:p>
    <w:p w14:paraId="17EFA83A" w14:textId="14CEA2CA" w:rsidR="00F9629B" w:rsidRDefault="00F9629B" w:rsidP="00AC67DF">
      <w:pPr>
        <w:autoSpaceDE w:val="0"/>
        <w:autoSpaceDN w:val="0"/>
        <w:adjustRightInd w:val="0"/>
        <w:spacing w:after="0" w:line="240" w:lineRule="auto"/>
        <w:ind w:firstLine="0"/>
        <w:rPr>
          <w:rFonts w:cs="Times New Roman"/>
        </w:rPr>
      </w:pPr>
      <w:r w:rsidRPr="00AC67DF">
        <w:rPr>
          <w:rFonts w:cs="Times New Roman"/>
          <w:b/>
        </w:rPr>
        <w:t>Figura 1:</w:t>
      </w:r>
      <w:r w:rsidRPr="00AC67DF">
        <w:rPr>
          <w:rFonts w:cs="Times New Roman"/>
        </w:rPr>
        <w:t xml:space="preserve"> Localização do Instituto Estadual de Educação, Ciência e Tecnologia do Maranhão (IEMA), em Amarante – MA.</w:t>
      </w:r>
    </w:p>
    <w:p w14:paraId="5647CA77" w14:textId="22265472" w:rsidR="00AC67DF" w:rsidRDefault="00AC67DF" w:rsidP="00AC67DF">
      <w:pPr>
        <w:autoSpaceDE w:val="0"/>
        <w:autoSpaceDN w:val="0"/>
        <w:adjustRightInd w:val="0"/>
        <w:spacing w:after="0" w:line="240" w:lineRule="auto"/>
        <w:ind w:firstLine="0"/>
        <w:rPr>
          <w:rFonts w:cs="Times New Roman"/>
        </w:rPr>
      </w:pPr>
      <w:r>
        <w:rPr>
          <w:rFonts w:cs="Times New Roman"/>
          <w:noProof/>
        </w:rPr>
        <w:drawing>
          <wp:inline distT="0" distB="0" distL="0" distR="0" wp14:anchorId="143AB0A7" wp14:editId="512DBAA9">
            <wp:extent cx="5276850" cy="3663662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8" t="1168" b="1824"/>
                    <a:stretch/>
                  </pic:blipFill>
                  <pic:spPr bwMode="auto">
                    <a:xfrm>
                      <a:off x="0" y="0"/>
                      <a:ext cx="5279571" cy="3665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4672BE" w14:textId="625ECCB8" w:rsidR="00F9629B" w:rsidRDefault="00AC67DF" w:rsidP="00AC67DF">
      <w:pPr>
        <w:autoSpaceDE w:val="0"/>
        <w:autoSpaceDN w:val="0"/>
        <w:adjustRightInd w:val="0"/>
        <w:spacing w:after="0"/>
        <w:ind w:firstLine="0"/>
        <w:jc w:val="center"/>
        <w:rPr>
          <w:rFonts w:cs="Times New Roman"/>
        </w:rPr>
      </w:pPr>
      <w:r>
        <w:rPr>
          <w:rFonts w:cs="Times New Roman"/>
        </w:rPr>
        <w:t>Fonte: Abreu (2026)</w:t>
      </w:r>
    </w:p>
    <w:p w14:paraId="69E09B30" w14:textId="77777777" w:rsidR="00AC67DF" w:rsidRPr="002227D5" w:rsidRDefault="00AC67DF" w:rsidP="00AC67DF">
      <w:pPr>
        <w:autoSpaceDE w:val="0"/>
        <w:autoSpaceDN w:val="0"/>
        <w:adjustRightInd w:val="0"/>
        <w:spacing w:after="0"/>
        <w:ind w:firstLine="0"/>
        <w:jc w:val="center"/>
        <w:rPr>
          <w:rFonts w:cs="Times New Roman"/>
        </w:rPr>
      </w:pPr>
    </w:p>
    <w:p w14:paraId="6B5D1F6C" w14:textId="7410DA51" w:rsidR="00F9629B" w:rsidRPr="002227D5" w:rsidRDefault="00F9629B" w:rsidP="00524458">
      <w:pPr>
        <w:pStyle w:val="Ttulo2"/>
        <w:spacing w:before="0" w:after="0"/>
        <w:rPr>
          <w:rFonts w:cs="Times New Roman"/>
        </w:rPr>
      </w:pPr>
      <w:bookmarkStart w:id="12" w:name="_Toc233215410"/>
      <w:r w:rsidRPr="002227D5">
        <w:rPr>
          <w:rFonts w:cs="Times New Roman"/>
        </w:rPr>
        <w:t>Desenvolvimento da intervenção</w:t>
      </w:r>
      <w:bookmarkEnd w:id="12"/>
    </w:p>
    <w:p w14:paraId="42CD4AAF" w14:textId="77777777" w:rsidR="00524458" w:rsidRDefault="00524458" w:rsidP="00524458">
      <w:pPr>
        <w:autoSpaceDE w:val="0"/>
        <w:autoSpaceDN w:val="0"/>
        <w:adjustRightInd w:val="0"/>
        <w:spacing w:after="0"/>
        <w:rPr>
          <w:rFonts w:cs="Times New Roman"/>
        </w:rPr>
      </w:pPr>
    </w:p>
    <w:p w14:paraId="3044D085" w14:textId="33F7C1A9" w:rsidR="00F9629B" w:rsidRPr="002227D5" w:rsidRDefault="00F9629B" w:rsidP="00524458">
      <w:pPr>
        <w:autoSpaceDE w:val="0"/>
        <w:autoSpaceDN w:val="0"/>
        <w:adjustRightInd w:val="0"/>
        <w:spacing w:after="0"/>
        <w:rPr>
          <w:rFonts w:cs="Times New Roman"/>
        </w:rPr>
      </w:pPr>
      <w:r w:rsidRPr="002227D5">
        <w:rPr>
          <w:rFonts w:cs="Times New Roman"/>
        </w:rPr>
        <w:t xml:space="preserve">Antes do início das atividades de regência, foi realizada uma conversa com a professora da disciplina de Biologia da instituição. Foram apresentados os objetivos da pesquisa e a </w:t>
      </w:r>
      <w:r w:rsidRPr="002227D5">
        <w:rPr>
          <w:rFonts w:cs="Times New Roman"/>
        </w:rPr>
        <w:lastRenderedPageBreak/>
        <w:t>proposta de intervenção baseada em metodologias ativas, alinhadas à Proposta Pedagógica do IEMA e ao Documento Curricular do Território Maranhense (DCTMA). A professora foi receptiva, apoiou integralmente a execução das aulas e acompanhou todas as fases do estágio, que incluíram observação, planejamento e regência.</w:t>
      </w:r>
    </w:p>
    <w:p w14:paraId="3A1FE13E" w14:textId="126BE5AD" w:rsidR="00F9629B" w:rsidRPr="002227D5" w:rsidRDefault="00F9629B" w:rsidP="00524458">
      <w:pPr>
        <w:autoSpaceDE w:val="0"/>
        <w:autoSpaceDN w:val="0"/>
        <w:adjustRightInd w:val="0"/>
        <w:spacing w:after="0"/>
        <w:rPr>
          <w:rFonts w:cs="Times New Roman"/>
        </w:rPr>
      </w:pPr>
      <w:r w:rsidRPr="002227D5">
        <w:rPr>
          <w:rFonts w:cs="Times New Roman"/>
        </w:rPr>
        <w:t xml:space="preserve">A intervenção foi organizada ao longo do período de 07 de fevereiro a 30 de maio de 2026, abrangendo 12 turmas </w:t>
      </w:r>
      <w:r w:rsidR="00935CD5" w:rsidRPr="002227D5">
        <w:rPr>
          <w:rFonts w:cs="Times New Roman"/>
        </w:rPr>
        <w:t>da</w:t>
      </w:r>
      <w:r w:rsidRPr="002227D5">
        <w:rPr>
          <w:rFonts w:cs="Times New Roman"/>
        </w:rPr>
        <w:t xml:space="preserve"> 1ª, 2ª e 3ª séries do Ensino Médio, distribuídas entre os cursos técnicos de Administração, Agropecuária, Serviços Jurídicos e Zootecnia. Para melhor representação das atividades realizadas durante o desenvolvimento da proposta pedagógica, o </w:t>
      </w:r>
      <w:r w:rsidR="00524458">
        <w:rPr>
          <w:rFonts w:cs="Times New Roman"/>
        </w:rPr>
        <w:t>Q</w:t>
      </w:r>
      <w:r w:rsidRPr="002227D5">
        <w:rPr>
          <w:rFonts w:cs="Times New Roman"/>
        </w:rPr>
        <w:t xml:space="preserve">uadro </w:t>
      </w:r>
      <w:r w:rsidR="00524458">
        <w:rPr>
          <w:rFonts w:cs="Times New Roman"/>
        </w:rPr>
        <w:t>1 apresenta os</w:t>
      </w:r>
      <w:r w:rsidRPr="002227D5">
        <w:rPr>
          <w:rFonts w:cs="Times New Roman"/>
        </w:rPr>
        <w:t xml:space="preserve"> objetivo</w:t>
      </w:r>
      <w:r w:rsidR="00524458">
        <w:rPr>
          <w:rFonts w:cs="Times New Roman"/>
        </w:rPr>
        <w:t>s e descrição de</w:t>
      </w:r>
      <w:r w:rsidRPr="002227D5">
        <w:rPr>
          <w:rFonts w:cs="Times New Roman"/>
        </w:rPr>
        <w:t xml:space="preserve"> cada momento promovido nas turmas, destacando as metodologias ativas empregadas.</w:t>
      </w:r>
    </w:p>
    <w:p w14:paraId="74A7F147" w14:textId="77777777" w:rsidR="00524458" w:rsidRPr="00524458" w:rsidRDefault="00524458" w:rsidP="00F9629B">
      <w:pPr>
        <w:autoSpaceDE w:val="0"/>
        <w:autoSpaceDN w:val="0"/>
        <w:adjustRightInd w:val="0"/>
        <w:spacing w:after="0"/>
        <w:ind w:firstLine="851"/>
        <w:rPr>
          <w:rFonts w:cs="Times New Roman"/>
          <w:bCs/>
        </w:rPr>
      </w:pPr>
    </w:p>
    <w:p w14:paraId="1DF050CF" w14:textId="43281B31" w:rsidR="00D41DC1" w:rsidRPr="002227D5" w:rsidRDefault="00D41DC1" w:rsidP="00524458">
      <w:pPr>
        <w:autoSpaceDE w:val="0"/>
        <w:autoSpaceDN w:val="0"/>
        <w:adjustRightInd w:val="0"/>
        <w:spacing w:after="0"/>
        <w:ind w:firstLine="0"/>
        <w:rPr>
          <w:rFonts w:cs="Times New Roman"/>
        </w:rPr>
      </w:pPr>
      <w:r w:rsidRPr="00524458">
        <w:rPr>
          <w:rFonts w:cs="Times New Roman"/>
          <w:bCs/>
        </w:rPr>
        <w:t>Quadro 1:</w:t>
      </w:r>
      <w:r w:rsidRPr="002227D5">
        <w:rPr>
          <w:rFonts w:cs="Times New Roman"/>
        </w:rPr>
        <w:t xml:space="preserve"> Síntese das atividades</w:t>
      </w:r>
      <w:r w:rsidR="00BD338C" w:rsidRPr="002227D5">
        <w:rPr>
          <w:rFonts w:cs="Times New Roman"/>
        </w:rPr>
        <w:t xml:space="preserve"> desenvolvidas. </w:t>
      </w:r>
    </w:p>
    <w:tbl>
      <w:tblPr>
        <w:tblStyle w:val="Tabelacomgrade"/>
        <w:tblW w:w="9776" w:type="dxa"/>
        <w:tblLook w:val="04A0" w:firstRow="1" w:lastRow="0" w:firstColumn="1" w:lastColumn="0" w:noHBand="0" w:noVBand="1"/>
      </w:tblPr>
      <w:tblGrid>
        <w:gridCol w:w="1091"/>
        <w:gridCol w:w="775"/>
        <w:gridCol w:w="1428"/>
        <w:gridCol w:w="2521"/>
        <w:gridCol w:w="2367"/>
        <w:gridCol w:w="1594"/>
      </w:tblGrid>
      <w:tr w:rsidR="00524458" w:rsidRPr="00524458" w14:paraId="02CD69EB" w14:textId="77777777" w:rsidTr="00524458">
        <w:tc>
          <w:tcPr>
            <w:tcW w:w="1092" w:type="dxa"/>
            <w:shd w:val="clear" w:color="auto" w:fill="BFBFBF" w:themeFill="background1" w:themeFillShade="BF"/>
          </w:tcPr>
          <w:p w14:paraId="3D576471" w14:textId="5A623927" w:rsidR="00D41DC1" w:rsidRPr="00524458" w:rsidRDefault="00D41DC1" w:rsidP="00BD338C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24458">
              <w:rPr>
                <w:rFonts w:cs="Times New Roman"/>
                <w:b/>
                <w:sz w:val="20"/>
                <w:szCs w:val="20"/>
              </w:rPr>
              <w:t>Encontro</w:t>
            </w:r>
            <w:r w:rsidR="00524458">
              <w:rPr>
                <w:rFonts w:cs="Times New Roman"/>
                <w:b/>
                <w:sz w:val="20"/>
                <w:szCs w:val="20"/>
              </w:rPr>
              <w:t>s</w:t>
            </w:r>
          </w:p>
        </w:tc>
        <w:tc>
          <w:tcPr>
            <w:tcW w:w="779" w:type="dxa"/>
            <w:shd w:val="clear" w:color="auto" w:fill="BFBFBF" w:themeFill="background1" w:themeFillShade="BF"/>
          </w:tcPr>
          <w:p w14:paraId="5CB51EB0" w14:textId="3BE74D56" w:rsidR="00D41DC1" w:rsidRPr="00524458" w:rsidRDefault="00D41DC1" w:rsidP="00BD338C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24458">
              <w:rPr>
                <w:rFonts w:cs="Times New Roman"/>
                <w:b/>
                <w:sz w:val="20"/>
                <w:szCs w:val="20"/>
              </w:rPr>
              <w:t>Série</w:t>
            </w:r>
            <w:r w:rsidR="00524458">
              <w:rPr>
                <w:rFonts w:cs="Times New Roman"/>
                <w:b/>
                <w:sz w:val="20"/>
                <w:szCs w:val="20"/>
              </w:rPr>
              <w:t>s</w:t>
            </w:r>
          </w:p>
        </w:tc>
        <w:tc>
          <w:tcPr>
            <w:tcW w:w="1428" w:type="dxa"/>
            <w:shd w:val="clear" w:color="auto" w:fill="BFBFBF" w:themeFill="background1" w:themeFillShade="BF"/>
          </w:tcPr>
          <w:p w14:paraId="2B672566" w14:textId="338EA9B8" w:rsidR="00D41DC1" w:rsidRPr="00524458" w:rsidRDefault="00D41DC1" w:rsidP="00BD338C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24458">
              <w:rPr>
                <w:rFonts w:cs="Times New Roman"/>
                <w:b/>
                <w:sz w:val="20"/>
                <w:szCs w:val="20"/>
              </w:rPr>
              <w:t>Conteúdo</w:t>
            </w:r>
            <w:r w:rsidR="00524458">
              <w:rPr>
                <w:rFonts w:cs="Times New Roman"/>
                <w:b/>
                <w:sz w:val="20"/>
                <w:szCs w:val="20"/>
              </w:rPr>
              <w:t>s</w:t>
            </w:r>
          </w:p>
        </w:tc>
        <w:tc>
          <w:tcPr>
            <w:tcW w:w="2602" w:type="dxa"/>
            <w:shd w:val="clear" w:color="auto" w:fill="BFBFBF" w:themeFill="background1" w:themeFillShade="BF"/>
          </w:tcPr>
          <w:p w14:paraId="2F127D44" w14:textId="0311CAA5" w:rsidR="00D41DC1" w:rsidRPr="00524458" w:rsidRDefault="00D41DC1" w:rsidP="00BD338C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24458">
              <w:rPr>
                <w:rFonts w:cs="Times New Roman"/>
                <w:b/>
                <w:sz w:val="20"/>
                <w:szCs w:val="20"/>
              </w:rPr>
              <w:t>Atividade</w:t>
            </w:r>
            <w:r w:rsidR="00524458">
              <w:rPr>
                <w:rFonts w:cs="Times New Roman"/>
                <w:b/>
                <w:sz w:val="20"/>
                <w:szCs w:val="20"/>
              </w:rPr>
              <w:t>s</w:t>
            </w:r>
          </w:p>
        </w:tc>
        <w:tc>
          <w:tcPr>
            <w:tcW w:w="2458" w:type="dxa"/>
            <w:shd w:val="clear" w:color="auto" w:fill="BFBFBF" w:themeFill="background1" w:themeFillShade="BF"/>
          </w:tcPr>
          <w:p w14:paraId="735C70EB" w14:textId="5C97C467" w:rsidR="00D41DC1" w:rsidRPr="00524458" w:rsidRDefault="00D41DC1" w:rsidP="00BD338C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24458">
              <w:rPr>
                <w:rFonts w:cs="Times New Roman"/>
                <w:b/>
                <w:sz w:val="20"/>
                <w:szCs w:val="20"/>
              </w:rPr>
              <w:t>Objetivo</w:t>
            </w:r>
            <w:r w:rsidR="00524458">
              <w:rPr>
                <w:rFonts w:cs="Times New Roman"/>
                <w:b/>
                <w:sz w:val="20"/>
                <w:szCs w:val="20"/>
              </w:rPr>
              <w:t>s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3C64D1B2" w14:textId="228EAFF7" w:rsidR="00D41DC1" w:rsidRPr="00524458" w:rsidRDefault="00D41DC1" w:rsidP="00BD338C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24458">
              <w:rPr>
                <w:rFonts w:cs="Times New Roman"/>
                <w:b/>
                <w:sz w:val="20"/>
                <w:szCs w:val="20"/>
              </w:rPr>
              <w:t>Habilidade</w:t>
            </w:r>
            <w:r w:rsidR="00524458">
              <w:rPr>
                <w:rFonts w:cs="Times New Roman"/>
                <w:b/>
                <w:sz w:val="20"/>
                <w:szCs w:val="20"/>
              </w:rPr>
              <w:t>s</w:t>
            </w:r>
            <w:r w:rsidRPr="00524458">
              <w:rPr>
                <w:rFonts w:cs="Times New Roman"/>
                <w:b/>
                <w:sz w:val="20"/>
                <w:szCs w:val="20"/>
              </w:rPr>
              <w:t xml:space="preserve"> da</w:t>
            </w:r>
            <w:r w:rsidR="00524458">
              <w:rPr>
                <w:rFonts w:cs="Times New Roman"/>
                <w:b/>
                <w:sz w:val="20"/>
                <w:szCs w:val="20"/>
              </w:rPr>
              <w:t>s</w:t>
            </w:r>
            <w:r w:rsidRPr="00524458">
              <w:rPr>
                <w:rFonts w:cs="Times New Roman"/>
                <w:b/>
                <w:sz w:val="20"/>
                <w:szCs w:val="20"/>
              </w:rPr>
              <w:t xml:space="preserve"> BNCC/DCTMA</w:t>
            </w:r>
          </w:p>
        </w:tc>
      </w:tr>
      <w:tr w:rsidR="00524458" w:rsidRPr="00524458" w14:paraId="2C8819E5" w14:textId="77777777" w:rsidTr="00524458">
        <w:tc>
          <w:tcPr>
            <w:tcW w:w="1092" w:type="dxa"/>
          </w:tcPr>
          <w:p w14:paraId="1D64FE17" w14:textId="6F70FB18" w:rsidR="00D41DC1" w:rsidRPr="00524458" w:rsidRDefault="00D41DC1" w:rsidP="00BD338C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24458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779" w:type="dxa"/>
          </w:tcPr>
          <w:p w14:paraId="46748828" w14:textId="61401338" w:rsidR="00D41DC1" w:rsidRPr="00524458" w:rsidRDefault="00D41DC1" w:rsidP="00BD338C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24458">
              <w:rPr>
                <w:rFonts w:cs="Times New Roman"/>
                <w:sz w:val="20"/>
                <w:szCs w:val="20"/>
              </w:rPr>
              <w:t xml:space="preserve">3º </w:t>
            </w:r>
          </w:p>
        </w:tc>
        <w:tc>
          <w:tcPr>
            <w:tcW w:w="1428" w:type="dxa"/>
          </w:tcPr>
          <w:p w14:paraId="7F98422A" w14:textId="3EA38055" w:rsidR="00D41DC1" w:rsidRPr="00524458" w:rsidRDefault="00D41DC1" w:rsidP="00BD338C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24458">
              <w:rPr>
                <w:rFonts w:cs="Times New Roman"/>
                <w:sz w:val="20"/>
                <w:szCs w:val="20"/>
              </w:rPr>
              <w:t>Doenças Genéticas</w:t>
            </w:r>
          </w:p>
        </w:tc>
        <w:tc>
          <w:tcPr>
            <w:tcW w:w="2602" w:type="dxa"/>
          </w:tcPr>
          <w:p w14:paraId="0F2F4B15" w14:textId="1B5B781B" w:rsidR="00D41DC1" w:rsidRPr="00524458" w:rsidRDefault="00D41DC1" w:rsidP="00BD338C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24458">
              <w:rPr>
                <w:rFonts w:cs="Times New Roman"/>
                <w:sz w:val="20"/>
                <w:szCs w:val="20"/>
              </w:rPr>
              <w:t>Gamificação (Quiz) – Aula expositiva dialogada seguida de um quiz em duplas sobre hereditariedade e doenças genéticas.</w:t>
            </w:r>
          </w:p>
        </w:tc>
        <w:tc>
          <w:tcPr>
            <w:tcW w:w="2458" w:type="dxa"/>
          </w:tcPr>
          <w:p w14:paraId="246027FE" w14:textId="0816D871" w:rsidR="00D41DC1" w:rsidRPr="00524458" w:rsidRDefault="00D41DC1" w:rsidP="00BD338C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24458">
              <w:rPr>
                <w:rFonts w:cs="Times New Roman"/>
                <w:sz w:val="20"/>
                <w:szCs w:val="20"/>
              </w:rPr>
              <w:t>Revisar conteúdos de genética de forma participativa e lúdica, identificando lacunas de aprendizagem.</w:t>
            </w:r>
          </w:p>
        </w:tc>
        <w:tc>
          <w:tcPr>
            <w:tcW w:w="1417" w:type="dxa"/>
          </w:tcPr>
          <w:p w14:paraId="17EAFA11" w14:textId="005DB670" w:rsidR="00D41DC1" w:rsidRPr="00524458" w:rsidRDefault="00D41DC1" w:rsidP="00BD338C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24458">
              <w:rPr>
                <w:rFonts w:cs="Times New Roman"/>
                <w:sz w:val="20"/>
                <w:szCs w:val="20"/>
              </w:rPr>
              <w:t>EM13CNT304</w:t>
            </w:r>
          </w:p>
        </w:tc>
      </w:tr>
      <w:tr w:rsidR="00524458" w:rsidRPr="00524458" w14:paraId="58694E04" w14:textId="77777777" w:rsidTr="00524458">
        <w:tc>
          <w:tcPr>
            <w:tcW w:w="1092" w:type="dxa"/>
          </w:tcPr>
          <w:p w14:paraId="7C56371C" w14:textId="5C5DAE85" w:rsidR="00D41DC1" w:rsidRPr="00524458" w:rsidRDefault="00D41DC1" w:rsidP="00BD338C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24458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779" w:type="dxa"/>
          </w:tcPr>
          <w:p w14:paraId="128D33F9" w14:textId="722E39DC" w:rsidR="00D41DC1" w:rsidRPr="00524458" w:rsidRDefault="00D41DC1" w:rsidP="00BD338C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24458">
              <w:rPr>
                <w:rFonts w:cs="Times New Roman"/>
                <w:sz w:val="20"/>
                <w:szCs w:val="20"/>
              </w:rPr>
              <w:t xml:space="preserve">2º </w:t>
            </w:r>
          </w:p>
        </w:tc>
        <w:tc>
          <w:tcPr>
            <w:tcW w:w="1428" w:type="dxa"/>
          </w:tcPr>
          <w:p w14:paraId="4E0F823E" w14:textId="10A61D49" w:rsidR="00D41DC1" w:rsidRPr="00524458" w:rsidRDefault="00D41DC1" w:rsidP="00BD338C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24458">
              <w:rPr>
                <w:rFonts w:cs="Times New Roman"/>
                <w:sz w:val="20"/>
                <w:szCs w:val="20"/>
              </w:rPr>
              <w:t>Evolução das Plantas; Anatomia da Semente</w:t>
            </w:r>
          </w:p>
        </w:tc>
        <w:tc>
          <w:tcPr>
            <w:tcW w:w="2602" w:type="dxa"/>
          </w:tcPr>
          <w:p w14:paraId="4404537F" w14:textId="6732D45F" w:rsidR="00D41DC1" w:rsidRPr="00524458" w:rsidRDefault="00D41DC1" w:rsidP="00BD338C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24458">
              <w:rPr>
                <w:rFonts w:cs="Times New Roman"/>
                <w:sz w:val="20"/>
                <w:szCs w:val="20"/>
              </w:rPr>
              <w:t>Aula Prática (Experimentação) – Dissecação da semente de girassol para observação de cotilédones e estruturas embrionárias.</w:t>
            </w:r>
          </w:p>
        </w:tc>
        <w:tc>
          <w:tcPr>
            <w:tcW w:w="2458" w:type="dxa"/>
          </w:tcPr>
          <w:p w14:paraId="75041A35" w14:textId="4BE1A8F7" w:rsidR="00D41DC1" w:rsidRPr="00524458" w:rsidRDefault="00D41DC1" w:rsidP="00BD338C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24458">
              <w:rPr>
                <w:rFonts w:cs="Times New Roman"/>
                <w:sz w:val="20"/>
                <w:szCs w:val="20"/>
              </w:rPr>
              <w:t>Relacionar a teoria da evolução vegetal à observação prática de estruturas morfológicas.</w:t>
            </w:r>
          </w:p>
        </w:tc>
        <w:tc>
          <w:tcPr>
            <w:tcW w:w="1417" w:type="dxa"/>
          </w:tcPr>
          <w:p w14:paraId="66EBEA97" w14:textId="77777777" w:rsidR="00D41DC1" w:rsidRPr="00524458" w:rsidRDefault="00D41DC1" w:rsidP="00BD338C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24458">
              <w:rPr>
                <w:rFonts w:cs="Times New Roman"/>
                <w:sz w:val="20"/>
                <w:szCs w:val="20"/>
              </w:rPr>
              <w:t>EM13CNT202; EM13CNT203</w:t>
            </w:r>
          </w:p>
          <w:p w14:paraId="396E52BF" w14:textId="77777777" w:rsidR="00D41DC1" w:rsidRPr="00524458" w:rsidRDefault="00D41DC1" w:rsidP="00BD338C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24458" w:rsidRPr="00524458" w14:paraId="3622DC17" w14:textId="77777777" w:rsidTr="00524458">
        <w:tc>
          <w:tcPr>
            <w:tcW w:w="1092" w:type="dxa"/>
          </w:tcPr>
          <w:p w14:paraId="5AE2C71E" w14:textId="10FD0640" w:rsidR="00D41DC1" w:rsidRPr="00524458" w:rsidRDefault="00D41DC1" w:rsidP="00BD338C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24458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779" w:type="dxa"/>
          </w:tcPr>
          <w:p w14:paraId="48FDB7AB" w14:textId="726EAA0D" w:rsidR="00D41DC1" w:rsidRPr="00524458" w:rsidRDefault="00D41DC1" w:rsidP="00BD338C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24458">
              <w:rPr>
                <w:rFonts w:cs="Times New Roman"/>
                <w:sz w:val="20"/>
                <w:szCs w:val="20"/>
              </w:rPr>
              <w:t xml:space="preserve">1º </w:t>
            </w:r>
          </w:p>
        </w:tc>
        <w:tc>
          <w:tcPr>
            <w:tcW w:w="1428" w:type="dxa"/>
          </w:tcPr>
          <w:p w14:paraId="487BF8EE" w14:textId="0A85B460" w:rsidR="00D41DC1" w:rsidRPr="00524458" w:rsidRDefault="00D41DC1" w:rsidP="00BD338C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24458">
              <w:rPr>
                <w:rFonts w:cs="Times New Roman"/>
                <w:sz w:val="20"/>
                <w:szCs w:val="20"/>
              </w:rPr>
              <w:t>Citologia: Membrana, Citoplasma e Núcleo</w:t>
            </w:r>
          </w:p>
        </w:tc>
        <w:tc>
          <w:tcPr>
            <w:tcW w:w="2602" w:type="dxa"/>
          </w:tcPr>
          <w:p w14:paraId="5709AC2F" w14:textId="080FD170" w:rsidR="00D41DC1" w:rsidRPr="00524458" w:rsidRDefault="00D41DC1" w:rsidP="00BD338C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24458">
              <w:rPr>
                <w:rFonts w:cs="Times New Roman"/>
                <w:sz w:val="20"/>
                <w:szCs w:val="20"/>
              </w:rPr>
              <w:t>Aula Expositiva Dialogada + Gamificação (Quiz) – Exposição sobre a descoberta das células e quiz dinâmico.</w:t>
            </w:r>
          </w:p>
        </w:tc>
        <w:tc>
          <w:tcPr>
            <w:tcW w:w="2458" w:type="dxa"/>
          </w:tcPr>
          <w:p w14:paraId="291F6C3B" w14:textId="69E74C46" w:rsidR="00D41DC1" w:rsidRPr="00524458" w:rsidRDefault="00D41DC1" w:rsidP="00BD338C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24458">
              <w:rPr>
                <w:rFonts w:cs="Times New Roman"/>
                <w:sz w:val="20"/>
                <w:szCs w:val="20"/>
              </w:rPr>
              <w:t>Diferenciar células procarióticas e eucarióticas e compreender a organização celular básica.</w:t>
            </w:r>
          </w:p>
        </w:tc>
        <w:tc>
          <w:tcPr>
            <w:tcW w:w="1417" w:type="dxa"/>
          </w:tcPr>
          <w:p w14:paraId="3587CF27" w14:textId="47BFBFFF" w:rsidR="00D41DC1" w:rsidRPr="00524458" w:rsidRDefault="00D41DC1" w:rsidP="00BD338C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24458">
              <w:rPr>
                <w:rFonts w:cs="Times New Roman"/>
                <w:sz w:val="20"/>
                <w:szCs w:val="20"/>
              </w:rPr>
              <w:t>EM13CNT201; EM13CNT202</w:t>
            </w:r>
          </w:p>
        </w:tc>
      </w:tr>
      <w:tr w:rsidR="00524458" w:rsidRPr="00524458" w14:paraId="67FDB563" w14:textId="77777777" w:rsidTr="00524458">
        <w:tc>
          <w:tcPr>
            <w:tcW w:w="1092" w:type="dxa"/>
          </w:tcPr>
          <w:p w14:paraId="72623EC9" w14:textId="55E5883C" w:rsidR="00D41DC1" w:rsidRPr="00524458" w:rsidRDefault="00D41DC1" w:rsidP="00BD338C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24458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779" w:type="dxa"/>
          </w:tcPr>
          <w:p w14:paraId="3E0F9C75" w14:textId="1A7E9BC0" w:rsidR="00D41DC1" w:rsidRPr="00524458" w:rsidRDefault="00D41DC1" w:rsidP="00BD338C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24458">
              <w:rPr>
                <w:rFonts w:cs="Times New Roman"/>
                <w:sz w:val="20"/>
                <w:szCs w:val="20"/>
              </w:rPr>
              <w:t xml:space="preserve">3º </w:t>
            </w:r>
          </w:p>
        </w:tc>
        <w:tc>
          <w:tcPr>
            <w:tcW w:w="1428" w:type="dxa"/>
          </w:tcPr>
          <w:p w14:paraId="77F1FCA8" w14:textId="67091EE3" w:rsidR="00D41DC1" w:rsidRPr="00524458" w:rsidRDefault="00D41DC1" w:rsidP="00BD338C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24458">
              <w:rPr>
                <w:rFonts w:cs="Times New Roman"/>
                <w:sz w:val="20"/>
                <w:szCs w:val="20"/>
              </w:rPr>
              <w:t>Segregação Independente dos Genes (2ª Lei de Mendel)</w:t>
            </w:r>
          </w:p>
        </w:tc>
        <w:tc>
          <w:tcPr>
            <w:tcW w:w="2602" w:type="dxa"/>
          </w:tcPr>
          <w:p w14:paraId="1976B62A" w14:textId="6541C7E3" w:rsidR="00D41DC1" w:rsidRPr="00524458" w:rsidRDefault="00D41DC1" w:rsidP="00BD338C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24458">
              <w:rPr>
                <w:rFonts w:cs="Times New Roman"/>
                <w:sz w:val="20"/>
                <w:szCs w:val="20"/>
              </w:rPr>
              <w:t xml:space="preserve">Aula Expositiva Dialogada + Resolução de Problemas – Construção coletiva do quadro de Punnett para cruzamentos </w:t>
            </w:r>
            <w:proofErr w:type="spellStart"/>
            <w:r w:rsidRPr="00524458">
              <w:rPr>
                <w:rFonts w:cs="Times New Roman"/>
                <w:sz w:val="20"/>
                <w:szCs w:val="20"/>
              </w:rPr>
              <w:t>diíbridos</w:t>
            </w:r>
            <w:proofErr w:type="spellEnd"/>
            <w:r w:rsidRPr="00524458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2458" w:type="dxa"/>
          </w:tcPr>
          <w:p w14:paraId="7A3729EB" w14:textId="3C940479" w:rsidR="00D41DC1" w:rsidRPr="00524458" w:rsidRDefault="00D41DC1" w:rsidP="00BD338C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24458">
              <w:rPr>
                <w:rFonts w:cs="Times New Roman"/>
                <w:sz w:val="20"/>
                <w:szCs w:val="20"/>
              </w:rPr>
              <w:t>Compreender como a segregação independente gera variabilidade genética.</w:t>
            </w:r>
          </w:p>
        </w:tc>
        <w:tc>
          <w:tcPr>
            <w:tcW w:w="1417" w:type="dxa"/>
          </w:tcPr>
          <w:p w14:paraId="31501335" w14:textId="479CA308" w:rsidR="00D41DC1" w:rsidRPr="00524458" w:rsidRDefault="00D41DC1" w:rsidP="00BD338C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24458">
              <w:rPr>
                <w:rFonts w:cs="Times New Roman"/>
                <w:sz w:val="20"/>
                <w:szCs w:val="20"/>
              </w:rPr>
              <w:t>EM13CNT201; EM13CNT202</w:t>
            </w:r>
          </w:p>
        </w:tc>
      </w:tr>
      <w:tr w:rsidR="00524458" w:rsidRPr="00524458" w14:paraId="7666E9FD" w14:textId="77777777" w:rsidTr="00524458">
        <w:tc>
          <w:tcPr>
            <w:tcW w:w="1092" w:type="dxa"/>
          </w:tcPr>
          <w:p w14:paraId="0B248EB4" w14:textId="61A84E78" w:rsidR="00D41DC1" w:rsidRPr="00524458" w:rsidRDefault="00D41DC1" w:rsidP="00BD338C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24458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779" w:type="dxa"/>
          </w:tcPr>
          <w:p w14:paraId="14834CE9" w14:textId="0629E54D" w:rsidR="00D41DC1" w:rsidRPr="00524458" w:rsidRDefault="00D41DC1" w:rsidP="00BD338C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24458">
              <w:rPr>
                <w:rFonts w:cs="Times New Roman"/>
                <w:sz w:val="20"/>
                <w:szCs w:val="20"/>
              </w:rPr>
              <w:t xml:space="preserve">1º </w:t>
            </w:r>
          </w:p>
        </w:tc>
        <w:tc>
          <w:tcPr>
            <w:tcW w:w="1428" w:type="dxa"/>
          </w:tcPr>
          <w:p w14:paraId="0C2A3EFE" w14:textId="06819637" w:rsidR="00D41DC1" w:rsidRPr="00524458" w:rsidRDefault="00D41DC1" w:rsidP="00BD338C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24458">
              <w:rPr>
                <w:rFonts w:cs="Times New Roman"/>
                <w:sz w:val="20"/>
                <w:szCs w:val="20"/>
              </w:rPr>
              <w:t>Evolução Celular: Teoria da Endossimbiose</w:t>
            </w:r>
          </w:p>
        </w:tc>
        <w:tc>
          <w:tcPr>
            <w:tcW w:w="2602" w:type="dxa"/>
          </w:tcPr>
          <w:p w14:paraId="4BBF6087" w14:textId="13C310A5" w:rsidR="00D41DC1" w:rsidRPr="00524458" w:rsidRDefault="00D41DC1" w:rsidP="00BD338C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24458">
              <w:rPr>
                <w:rFonts w:cs="Times New Roman"/>
                <w:sz w:val="20"/>
                <w:szCs w:val="20"/>
              </w:rPr>
              <w:t>Aula Prática (Modelização) – Construção de uma linha do tempo ilustrada em duplas sobre as etapas da endossimbiose.</w:t>
            </w:r>
          </w:p>
        </w:tc>
        <w:tc>
          <w:tcPr>
            <w:tcW w:w="2458" w:type="dxa"/>
          </w:tcPr>
          <w:p w14:paraId="07E6F51C" w14:textId="7ABDED34" w:rsidR="00D41DC1" w:rsidRPr="00524458" w:rsidRDefault="00D41DC1" w:rsidP="00BD338C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24458">
              <w:rPr>
                <w:rFonts w:cs="Times New Roman"/>
                <w:sz w:val="20"/>
                <w:szCs w:val="20"/>
              </w:rPr>
              <w:t>Analisar as evidências científicas (DNA próprio, dupla membrana) que sustentam a origem de mitocôndrias e cloroplastos.</w:t>
            </w:r>
          </w:p>
        </w:tc>
        <w:tc>
          <w:tcPr>
            <w:tcW w:w="1417" w:type="dxa"/>
          </w:tcPr>
          <w:p w14:paraId="4255F363" w14:textId="0E32B386" w:rsidR="00D41DC1" w:rsidRPr="00524458" w:rsidRDefault="00D41DC1" w:rsidP="00BD338C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24458">
              <w:rPr>
                <w:rFonts w:cs="Times New Roman"/>
                <w:sz w:val="20"/>
                <w:szCs w:val="20"/>
              </w:rPr>
              <w:t>EM13CNT201; EM13CNT301</w:t>
            </w:r>
          </w:p>
        </w:tc>
      </w:tr>
      <w:tr w:rsidR="00524458" w:rsidRPr="00524458" w14:paraId="4EC02940" w14:textId="77777777" w:rsidTr="00524458">
        <w:tc>
          <w:tcPr>
            <w:tcW w:w="1092" w:type="dxa"/>
          </w:tcPr>
          <w:p w14:paraId="652B849F" w14:textId="10D74849" w:rsidR="00D41DC1" w:rsidRPr="00524458" w:rsidRDefault="00D41DC1" w:rsidP="00BD338C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24458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779" w:type="dxa"/>
          </w:tcPr>
          <w:p w14:paraId="518BAF63" w14:textId="104E7891" w:rsidR="00D41DC1" w:rsidRPr="00524458" w:rsidRDefault="00D41DC1" w:rsidP="00BD338C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24458">
              <w:rPr>
                <w:rFonts w:cs="Times New Roman"/>
                <w:sz w:val="20"/>
                <w:szCs w:val="20"/>
              </w:rPr>
              <w:t xml:space="preserve">3º </w:t>
            </w:r>
          </w:p>
        </w:tc>
        <w:tc>
          <w:tcPr>
            <w:tcW w:w="1428" w:type="dxa"/>
          </w:tcPr>
          <w:p w14:paraId="76D44AD1" w14:textId="45F29802" w:rsidR="00D41DC1" w:rsidRPr="00524458" w:rsidRDefault="00D41DC1" w:rsidP="00BD338C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24458">
              <w:rPr>
                <w:rFonts w:cs="Times New Roman"/>
                <w:sz w:val="20"/>
                <w:szCs w:val="20"/>
              </w:rPr>
              <w:t>Polialelia: Sistema ABO</w:t>
            </w:r>
          </w:p>
        </w:tc>
        <w:tc>
          <w:tcPr>
            <w:tcW w:w="2602" w:type="dxa"/>
          </w:tcPr>
          <w:p w14:paraId="49473CAB" w14:textId="62540EAE" w:rsidR="00D41DC1" w:rsidRPr="00524458" w:rsidRDefault="00D41DC1" w:rsidP="00BD338C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24458">
              <w:rPr>
                <w:rFonts w:cs="Times New Roman"/>
                <w:sz w:val="20"/>
                <w:szCs w:val="20"/>
              </w:rPr>
              <w:t>Aprendizagem Baseada em Problemas (ABP) + Resolução de Problemas – Situação-problema sobre transfusões sanguíneas e resolução de cruzamentos em duplas.</w:t>
            </w:r>
          </w:p>
        </w:tc>
        <w:tc>
          <w:tcPr>
            <w:tcW w:w="2458" w:type="dxa"/>
          </w:tcPr>
          <w:p w14:paraId="4CEF58FE" w14:textId="431C07EF" w:rsidR="00D41DC1" w:rsidRPr="00524458" w:rsidRDefault="00D41DC1" w:rsidP="00BD338C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24458">
              <w:rPr>
                <w:rFonts w:cs="Times New Roman"/>
                <w:sz w:val="20"/>
                <w:szCs w:val="20"/>
              </w:rPr>
              <w:t>Aplicar conceitos de alelos múltiplos e codominância em situações práticas de genética.</w:t>
            </w:r>
          </w:p>
        </w:tc>
        <w:tc>
          <w:tcPr>
            <w:tcW w:w="1417" w:type="dxa"/>
          </w:tcPr>
          <w:p w14:paraId="1535DF31" w14:textId="205BA1D3" w:rsidR="00D41DC1" w:rsidRPr="00524458" w:rsidRDefault="00D41DC1" w:rsidP="00BD338C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24458">
              <w:rPr>
                <w:rFonts w:cs="Times New Roman"/>
                <w:sz w:val="20"/>
                <w:szCs w:val="20"/>
              </w:rPr>
              <w:t>EM13CNT202; EM13CNT301</w:t>
            </w:r>
          </w:p>
        </w:tc>
      </w:tr>
      <w:tr w:rsidR="00524458" w:rsidRPr="00524458" w14:paraId="24A46E8D" w14:textId="77777777" w:rsidTr="00524458">
        <w:tc>
          <w:tcPr>
            <w:tcW w:w="1092" w:type="dxa"/>
          </w:tcPr>
          <w:p w14:paraId="3CFB5CE8" w14:textId="2DFCC135" w:rsidR="00D41DC1" w:rsidRPr="00524458" w:rsidRDefault="00D41DC1" w:rsidP="00BD338C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24458">
              <w:rPr>
                <w:rFonts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779" w:type="dxa"/>
          </w:tcPr>
          <w:p w14:paraId="12281643" w14:textId="2D7411FE" w:rsidR="00D41DC1" w:rsidRPr="00524458" w:rsidRDefault="00D41DC1" w:rsidP="00BD338C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24458">
              <w:rPr>
                <w:rFonts w:cs="Times New Roman"/>
                <w:sz w:val="20"/>
                <w:szCs w:val="20"/>
              </w:rPr>
              <w:t xml:space="preserve">1º </w:t>
            </w:r>
          </w:p>
        </w:tc>
        <w:tc>
          <w:tcPr>
            <w:tcW w:w="1428" w:type="dxa"/>
          </w:tcPr>
          <w:p w14:paraId="26EAC3FC" w14:textId="58A2A426" w:rsidR="00D41DC1" w:rsidRPr="00524458" w:rsidRDefault="00D41DC1" w:rsidP="00BD338C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24458">
              <w:rPr>
                <w:rFonts w:cs="Times New Roman"/>
                <w:sz w:val="20"/>
                <w:szCs w:val="20"/>
              </w:rPr>
              <w:t>Citologia Prática: Célula Animal</w:t>
            </w:r>
          </w:p>
        </w:tc>
        <w:tc>
          <w:tcPr>
            <w:tcW w:w="2602" w:type="dxa"/>
          </w:tcPr>
          <w:p w14:paraId="176D6481" w14:textId="13D9FCFA" w:rsidR="00D41DC1" w:rsidRPr="00524458" w:rsidRDefault="00D41DC1" w:rsidP="00BD338C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24458">
              <w:rPr>
                <w:rFonts w:cs="Times New Roman"/>
                <w:sz w:val="20"/>
                <w:szCs w:val="20"/>
              </w:rPr>
              <w:t>Aula Prática (Laboratório) – Coleta, coloração com azul de metileno e observação microscópica de células da mucosa bucal.</w:t>
            </w:r>
          </w:p>
        </w:tc>
        <w:tc>
          <w:tcPr>
            <w:tcW w:w="2458" w:type="dxa"/>
          </w:tcPr>
          <w:p w14:paraId="5AB5670D" w14:textId="3449D952" w:rsidR="00D41DC1" w:rsidRPr="00524458" w:rsidRDefault="00D41DC1" w:rsidP="00BD338C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24458">
              <w:rPr>
                <w:rFonts w:cs="Times New Roman"/>
                <w:sz w:val="20"/>
                <w:szCs w:val="20"/>
              </w:rPr>
              <w:t>Identificar na prática as estruturas de uma célula animal (membrana, citoplasma e núcleo).</w:t>
            </w:r>
          </w:p>
        </w:tc>
        <w:tc>
          <w:tcPr>
            <w:tcW w:w="1417" w:type="dxa"/>
          </w:tcPr>
          <w:p w14:paraId="7C3F54C8" w14:textId="326844D0" w:rsidR="00D41DC1" w:rsidRPr="00524458" w:rsidRDefault="00D41DC1" w:rsidP="00BD338C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524458">
              <w:rPr>
                <w:rFonts w:cs="Times New Roman"/>
                <w:sz w:val="20"/>
                <w:szCs w:val="20"/>
              </w:rPr>
              <w:t>EM13CNT301</w:t>
            </w:r>
          </w:p>
        </w:tc>
      </w:tr>
    </w:tbl>
    <w:p w14:paraId="7CA7B79B" w14:textId="47FB7A2D" w:rsidR="00D41DC1" w:rsidRPr="002227D5" w:rsidRDefault="00BD338C" w:rsidP="00BD338C">
      <w:pPr>
        <w:autoSpaceDE w:val="0"/>
        <w:autoSpaceDN w:val="0"/>
        <w:adjustRightInd w:val="0"/>
        <w:spacing w:after="0"/>
        <w:ind w:firstLine="851"/>
        <w:jc w:val="center"/>
        <w:rPr>
          <w:rFonts w:cs="Times New Roman"/>
          <w:sz w:val="20"/>
        </w:rPr>
      </w:pPr>
      <w:r w:rsidRPr="002227D5">
        <w:rPr>
          <w:rFonts w:cs="Times New Roman"/>
          <w:b/>
          <w:sz w:val="20"/>
        </w:rPr>
        <w:t>Fonte:</w:t>
      </w:r>
      <w:r w:rsidRPr="002227D5">
        <w:rPr>
          <w:rFonts w:cs="Times New Roman"/>
          <w:sz w:val="20"/>
        </w:rPr>
        <w:t xml:space="preserve"> autora, 2026.</w:t>
      </w:r>
    </w:p>
    <w:p w14:paraId="34902E17" w14:textId="77777777" w:rsidR="00524458" w:rsidRDefault="00524458" w:rsidP="00282A90">
      <w:pPr>
        <w:autoSpaceDE w:val="0"/>
        <w:autoSpaceDN w:val="0"/>
        <w:adjustRightInd w:val="0"/>
        <w:spacing w:after="0"/>
        <w:ind w:firstLine="851"/>
        <w:rPr>
          <w:rFonts w:cs="Times New Roman"/>
        </w:rPr>
      </w:pPr>
    </w:p>
    <w:p w14:paraId="14572CC6" w14:textId="16D99D5E" w:rsidR="00282A90" w:rsidRPr="002227D5" w:rsidRDefault="00BD338C" w:rsidP="00524458">
      <w:pPr>
        <w:autoSpaceDE w:val="0"/>
        <w:autoSpaceDN w:val="0"/>
        <w:adjustRightInd w:val="0"/>
        <w:spacing w:after="0"/>
        <w:rPr>
          <w:rFonts w:cs="Times New Roman"/>
        </w:rPr>
      </w:pPr>
      <w:r w:rsidRPr="002227D5">
        <w:rPr>
          <w:rFonts w:cs="Times New Roman"/>
        </w:rPr>
        <w:t xml:space="preserve">Desse modo, a primeira atividade foi realizada nas turmas da 3ª série com o tema "Doenças </w:t>
      </w:r>
      <w:r w:rsidR="00AD6D10">
        <w:rPr>
          <w:rFonts w:cs="Times New Roman"/>
        </w:rPr>
        <w:t>g</w:t>
      </w:r>
      <w:r w:rsidRPr="002227D5">
        <w:rPr>
          <w:rFonts w:cs="Times New Roman"/>
        </w:rPr>
        <w:t>enéticas". A aula foi iniciada com um diálogo sobre hereditariedade e características transmitidas entre gerações, permitindo que os alunos relacionassem aspectos observados em suas famílias aos conteúdos de genética</w:t>
      </w:r>
      <w:r w:rsidR="00524458">
        <w:rPr>
          <w:rFonts w:cs="Times New Roman"/>
        </w:rPr>
        <w:t xml:space="preserve"> (Figura </w:t>
      </w:r>
      <w:r w:rsidR="002A12D4">
        <w:rPr>
          <w:rFonts w:cs="Times New Roman"/>
        </w:rPr>
        <w:t>2</w:t>
      </w:r>
      <w:r w:rsidR="00524458">
        <w:rPr>
          <w:rFonts w:cs="Times New Roman"/>
        </w:rPr>
        <w:t>)</w:t>
      </w:r>
      <w:r w:rsidRPr="002227D5">
        <w:rPr>
          <w:rFonts w:cs="Times New Roman"/>
        </w:rPr>
        <w:t xml:space="preserve">. Em seguida, foi realizada uma aula expositiva dialogada com apoio de slides, abordando o conceito de doenças genéticas, suas causas (mutações gênicas e alterações cromossômicas) e os mecanismos de transmissão. Ao longo da aula, os estudantes participaram por meio de perguntas e reflexões sobre as implicações biológicas e sociais dessas doenças. Para reforçar os conteúdos, foi realizado um quiz em duplas contendo </w:t>
      </w:r>
      <w:r w:rsidR="00C71DD5" w:rsidRPr="002227D5">
        <w:rPr>
          <w:rFonts w:cs="Times New Roman"/>
        </w:rPr>
        <w:t xml:space="preserve">questões de múltipla escolha. </w:t>
      </w:r>
      <w:r w:rsidR="008F7615" w:rsidRPr="002227D5">
        <w:rPr>
          <w:rFonts w:cs="Times New Roman"/>
        </w:rPr>
        <w:t>Segundo Moran (2018</w:t>
      </w:r>
      <w:r w:rsidR="00C71DD5" w:rsidRPr="002227D5">
        <w:rPr>
          <w:rFonts w:cs="Times New Roman"/>
        </w:rPr>
        <w:t xml:space="preserve">), </w:t>
      </w:r>
      <w:r w:rsidR="0030137F">
        <w:rPr>
          <w:rFonts w:cs="Times New Roman"/>
        </w:rPr>
        <w:br/>
      </w:r>
      <w:r w:rsidR="00C71DD5" w:rsidRPr="002227D5">
        <w:rPr>
          <w:rFonts w:cs="Times New Roman"/>
        </w:rPr>
        <w:t>nas metodologias ativas, o aluno aprende no seu próprio ritmo, com autonomia e participação", o que se evidenciou quando os estudantes demonstraram protagonismo ao discutir as alternativas e justificar suas escolhas durante o quiz, consolidando a aprendizagem de forma participativa.</w:t>
      </w:r>
    </w:p>
    <w:p w14:paraId="0B3176CC" w14:textId="5D4DCD47" w:rsidR="00B333B5" w:rsidRPr="002227D5" w:rsidRDefault="00B333B5" w:rsidP="00282A90">
      <w:pPr>
        <w:autoSpaceDE w:val="0"/>
        <w:autoSpaceDN w:val="0"/>
        <w:adjustRightInd w:val="0"/>
        <w:spacing w:after="0"/>
        <w:ind w:firstLine="851"/>
        <w:rPr>
          <w:rFonts w:cs="Times New Roman"/>
        </w:rPr>
      </w:pPr>
    </w:p>
    <w:p w14:paraId="56AE4D7D" w14:textId="7218CBF3" w:rsidR="002A12D4" w:rsidRPr="002B019D" w:rsidRDefault="002A12D4" w:rsidP="0030137F">
      <w:pPr>
        <w:spacing w:after="0" w:line="240" w:lineRule="auto"/>
        <w:ind w:firstLine="0"/>
        <w:jc w:val="center"/>
        <w:rPr>
          <w:rFonts w:cs="Times New Roman"/>
        </w:rPr>
      </w:pPr>
      <w:r w:rsidRPr="002A12D4">
        <w:rPr>
          <w:rFonts w:cs="Times New Roman"/>
          <w:bCs/>
        </w:rPr>
        <w:t>Figura 2:</w:t>
      </w:r>
      <w:r w:rsidRPr="002B019D">
        <w:rPr>
          <w:rFonts w:cs="Times New Roman"/>
        </w:rPr>
        <w:t xml:space="preserve"> Aula explicativa sobre doenças genéticas.</w:t>
      </w:r>
    </w:p>
    <w:p w14:paraId="3C1BB98A" w14:textId="53193E47" w:rsidR="00B333B5" w:rsidRPr="002227D5" w:rsidRDefault="002A12D4" w:rsidP="0030137F">
      <w:pPr>
        <w:autoSpaceDE w:val="0"/>
        <w:autoSpaceDN w:val="0"/>
        <w:adjustRightInd w:val="0"/>
        <w:spacing w:after="0" w:line="240" w:lineRule="auto"/>
        <w:ind w:firstLine="0"/>
        <w:jc w:val="center"/>
        <w:rPr>
          <w:rFonts w:cs="Times New Roman"/>
        </w:rPr>
      </w:pPr>
      <w:r>
        <w:rPr>
          <w:rFonts w:cs="Times New Roman"/>
          <w:noProof/>
        </w:rPr>
        <w:drawing>
          <wp:inline distT="0" distB="0" distL="0" distR="0" wp14:anchorId="5B29C0DA" wp14:editId="4FF7661E">
            <wp:extent cx="4791075" cy="2613314"/>
            <wp:effectExtent l="0" t="0" r="0" b="0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7" t="3370" r="2875" b="5618"/>
                    <a:stretch/>
                  </pic:blipFill>
                  <pic:spPr bwMode="auto">
                    <a:xfrm>
                      <a:off x="0" y="0"/>
                      <a:ext cx="4822720" cy="263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9BC5E1" w14:textId="55A44D43" w:rsidR="002A12D4" w:rsidRPr="00F01D32" w:rsidRDefault="002A12D4" w:rsidP="0030137F">
      <w:pPr>
        <w:spacing w:after="0" w:line="240" w:lineRule="auto"/>
        <w:ind w:firstLine="0"/>
        <w:jc w:val="center"/>
        <w:rPr>
          <w:rFonts w:cs="Times New Roman"/>
          <w:bCs/>
          <w:sz w:val="20"/>
        </w:rPr>
      </w:pPr>
      <w:r w:rsidRPr="00F01D32">
        <w:rPr>
          <w:rFonts w:cs="Times New Roman"/>
          <w:bCs/>
          <w:sz w:val="20"/>
        </w:rPr>
        <w:t>Fonte: Autora, 2026.</w:t>
      </w:r>
    </w:p>
    <w:p w14:paraId="0208798E" w14:textId="694BA7ED" w:rsidR="00687592" w:rsidRPr="002227D5" w:rsidRDefault="00BD338C" w:rsidP="00F01D32">
      <w:pPr>
        <w:autoSpaceDE w:val="0"/>
        <w:autoSpaceDN w:val="0"/>
        <w:adjustRightInd w:val="0"/>
        <w:spacing w:after="0"/>
        <w:rPr>
          <w:rFonts w:cs="Times New Roman"/>
        </w:rPr>
      </w:pPr>
      <w:r w:rsidRPr="002227D5">
        <w:rPr>
          <w:rFonts w:cs="Times New Roman"/>
        </w:rPr>
        <w:t>A segunda atividade, voltada para as turmas da 2ª série, abordou a "</w:t>
      </w:r>
      <w:r w:rsidR="00F01D32">
        <w:rPr>
          <w:rFonts w:cs="Times New Roman"/>
        </w:rPr>
        <w:t>E</w:t>
      </w:r>
      <w:r w:rsidR="002A12D4" w:rsidRPr="002227D5">
        <w:rPr>
          <w:rFonts w:cs="Times New Roman"/>
        </w:rPr>
        <w:t>volução das plantas e dissecação da semente de girassol</w:t>
      </w:r>
      <w:r w:rsidRPr="002227D5">
        <w:rPr>
          <w:rFonts w:cs="Times New Roman"/>
        </w:rPr>
        <w:t xml:space="preserve">". A aula foi iniciada com uma exposição dialogada sobre a trajetória evolutiva dos vegetais, desde as briófitas até as angiospermas dicotiledôneas, destacando as principais adaptações que permitiram a conquista do ambiente terrestre, como o </w:t>
      </w:r>
      <w:r w:rsidRPr="002227D5">
        <w:rPr>
          <w:rFonts w:cs="Times New Roman"/>
        </w:rPr>
        <w:lastRenderedPageBreak/>
        <w:t>surgimento dos vasos condutores, das sementes, das flores e dos frutos. Após a abordagem teórica, os estudantes realizaram uma prática de dissecação da semente de girassol no laboratório</w:t>
      </w:r>
      <w:r w:rsidR="002A12D4">
        <w:rPr>
          <w:rFonts w:cs="Times New Roman"/>
        </w:rPr>
        <w:t xml:space="preserve"> (Figura 3)</w:t>
      </w:r>
      <w:r w:rsidRPr="002227D5">
        <w:rPr>
          <w:rFonts w:cs="Times New Roman"/>
        </w:rPr>
        <w:t>. Utilizando sementes previamente hidratadas, pinças e lâminas, os alunos removeram cuidadosamente o pericarpo e observaram as estruturas internas da semente, identificando os dois cotilédones e o embrião vegetal. Ao final, foi promovida uma discussão coletiva sobre os resultados observados, relacionando a prática às características das angiospermas dicotiledôneas.</w:t>
      </w:r>
    </w:p>
    <w:p w14:paraId="5799468A" w14:textId="14D230E5" w:rsidR="00687592" w:rsidRPr="002227D5" w:rsidRDefault="00687592" w:rsidP="00BD338C">
      <w:pPr>
        <w:autoSpaceDE w:val="0"/>
        <w:autoSpaceDN w:val="0"/>
        <w:adjustRightInd w:val="0"/>
        <w:spacing w:after="0"/>
        <w:ind w:firstLine="851"/>
        <w:rPr>
          <w:rFonts w:cs="Times New Roman"/>
        </w:rPr>
      </w:pPr>
    </w:p>
    <w:p w14:paraId="567BB454" w14:textId="49A06F4A" w:rsidR="002A12D4" w:rsidRPr="002B019D" w:rsidRDefault="002A12D4" w:rsidP="00F01D32">
      <w:pPr>
        <w:spacing w:after="0" w:line="240" w:lineRule="auto"/>
        <w:ind w:firstLine="0"/>
        <w:jc w:val="center"/>
        <w:rPr>
          <w:rFonts w:cs="Times New Roman"/>
        </w:rPr>
      </w:pPr>
      <w:r w:rsidRPr="00F01D32">
        <w:rPr>
          <w:rFonts w:cs="Times New Roman"/>
          <w:bCs/>
        </w:rPr>
        <w:t>Figura 3:</w:t>
      </w:r>
      <w:r w:rsidRPr="002B019D">
        <w:rPr>
          <w:rFonts w:cs="Times New Roman"/>
        </w:rPr>
        <w:t xml:space="preserve"> Aula prática das sementes de girassóis.</w:t>
      </w:r>
    </w:p>
    <w:p w14:paraId="1A8CE1D7" w14:textId="7BEED45D" w:rsidR="00687592" w:rsidRPr="002227D5" w:rsidRDefault="00F01D32" w:rsidP="00F01D32">
      <w:pPr>
        <w:autoSpaceDE w:val="0"/>
        <w:autoSpaceDN w:val="0"/>
        <w:adjustRightInd w:val="0"/>
        <w:spacing w:after="0" w:line="240" w:lineRule="auto"/>
        <w:ind w:firstLine="0"/>
        <w:jc w:val="center"/>
        <w:rPr>
          <w:rFonts w:cs="Times New Roman"/>
        </w:rPr>
      </w:pPr>
      <w:r>
        <w:rPr>
          <w:rFonts w:cs="Times New Roman"/>
          <w:noProof/>
        </w:rPr>
        <w:drawing>
          <wp:inline distT="0" distB="0" distL="0" distR="0" wp14:anchorId="579A2733" wp14:editId="136B810B">
            <wp:extent cx="2505075" cy="3033172"/>
            <wp:effectExtent l="0" t="0" r="0" b="0"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82" t="2263" r="4478" b="13208"/>
                    <a:stretch/>
                  </pic:blipFill>
                  <pic:spPr bwMode="auto">
                    <a:xfrm>
                      <a:off x="0" y="0"/>
                      <a:ext cx="2511869" cy="3041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C4AAA8" w14:textId="77777777" w:rsidR="00F01D32" w:rsidRPr="00F01D32" w:rsidRDefault="00F01D32" w:rsidP="00F01D32">
      <w:pPr>
        <w:spacing w:after="0" w:line="240" w:lineRule="auto"/>
        <w:ind w:firstLine="0"/>
        <w:jc w:val="center"/>
        <w:rPr>
          <w:rFonts w:cs="Times New Roman"/>
          <w:bCs/>
          <w:sz w:val="20"/>
        </w:rPr>
      </w:pPr>
      <w:r w:rsidRPr="00F01D32">
        <w:rPr>
          <w:rFonts w:cs="Times New Roman"/>
          <w:bCs/>
          <w:sz w:val="20"/>
        </w:rPr>
        <w:t>Fonte: Autora, 2026.</w:t>
      </w:r>
    </w:p>
    <w:p w14:paraId="5E91B37D" w14:textId="1AB53163" w:rsidR="00687592" w:rsidRPr="002227D5" w:rsidRDefault="00687592" w:rsidP="00BD338C">
      <w:pPr>
        <w:autoSpaceDE w:val="0"/>
        <w:autoSpaceDN w:val="0"/>
        <w:adjustRightInd w:val="0"/>
        <w:spacing w:after="0"/>
        <w:ind w:firstLine="851"/>
        <w:rPr>
          <w:rFonts w:cs="Times New Roman"/>
        </w:rPr>
      </w:pPr>
    </w:p>
    <w:p w14:paraId="6CBD8FD4" w14:textId="68AE734D" w:rsidR="00BD338C" w:rsidRPr="002227D5" w:rsidRDefault="00BD338C" w:rsidP="00BD338C">
      <w:pPr>
        <w:autoSpaceDE w:val="0"/>
        <w:autoSpaceDN w:val="0"/>
        <w:adjustRightInd w:val="0"/>
        <w:spacing w:after="0"/>
        <w:ind w:firstLine="851"/>
        <w:rPr>
          <w:rFonts w:cs="Times New Roman"/>
        </w:rPr>
      </w:pPr>
      <w:r w:rsidRPr="002227D5">
        <w:rPr>
          <w:rFonts w:cs="Times New Roman"/>
        </w:rPr>
        <w:t>A terceira atividade, realizada nas turmas da 1ª série, tratou da "</w:t>
      </w:r>
      <w:r w:rsidR="00F01D32">
        <w:rPr>
          <w:rFonts w:cs="Times New Roman"/>
        </w:rPr>
        <w:t>C</w:t>
      </w:r>
      <w:r w:rsidR="00F01D32" w:rsidRPr="002227D5">
        <w:rPr>
          <w:rFonts w:cs="Times New Roman"/>
        </w:rPr>
        <w:t>élula viva: membrana e citoplasma – a descoberta das células</w:t>
      </w:r>
      <w:r w:rsidRPr="002227D5">
        <w:rPr>
          <w:rFonts w:cs="Times New Roman"/>
        </w:rPr>
        <w:t xml:space="preserve">". A aula foi iniciada com uma conversa sobre </w:t>
      </w:r>
      <w:r w:rsidR="000A46A3">
        <w:rPr>
          <w:rFonts w:cs="Times New Roman"/>
        </w:rPr>
        <w:br/>
      </w:r>
      <w:r w:rsidRPr="002227D5">
        <w:rPr>
          <w:rFonts w:cs="Times New Roman"/>
        </w:rPr>
        <w:t xml:space="preserve">a importância das células para a constituição dos seres vivos, buscando levantar </w:t>
      </w:r>
      <w:r w:rsidR="000A46A3">
        <w:rPr>
          <w:rFonts w:cs="Times New Roman"/>
        </w:rPr>
        <w:br/>
      </w:r>
      <w:r w:rsidRPr="002227D5">
        <w:rPr>
          <w:rFonts w:cs="Times New Roman"/>
        </w:rPr>
        <w:t>os conhecimentos prévios dos estudantes</w:t>
      </w:r>
      <w:r w:rsidR="00042934">
        <w:rPr>
          <w:rFonts w:cs="Times New Roman"/>
        </w:rPr>
        <w:t xml:space="preserve"> (Figura 4)</w:t>
      </w:r>
      <w:r w:rsidRPr="002227D5">
        <w:rPr>
          <w:rFonts w:cs="Times New Roman"/>
        </w:rPr>
        <w:t>. Em seguida, foi realizada uma exposição dialogada sobre a descoberta das células e a evolução dos microscópios ao longo da história, destacando como os avanços tecnológicos contribuíram para o desenvolvimento da Biologia. Na sequência, foram apresentadas as principais diferenças entre células procarióticas e eucarióticas, bem como as funções desempenhadas pela membrana plasmática, pelo citoplasma e pelo núcleo. Para encerrar a aula, foi realizado um quiz dinâmico contendo perguntas sobre os assuntos trabalhados, promovendo um momento de revisão e verificação da aprendizagem.</w:t>
      </w:r>
      <w:r w:rsidR="00282A90" w:rsidRPr="002227D5">
        <w:rPr>
          <w:rFonts w:cs="Times New Roman"/>
          <w:noProof/>
          <w:lang w:eastAsia="pt-BR"/>
        </w:rPr>
        <w:t xml:space="preserve"> </w:t>
      </w:r>
    </w:p>
    <w:p w14:paraId="355787D6" w14:textId="1B3FB504" w:rsidR="00282A90" w:rsidRPr="002227D5" w:rsidRDefault="00282A90" w:rsidP="00AE1D19">
      <w:pPr>
        <w:autoSpaceDE w:val="0"/>
        <w:autoSpaceDN w:val="0"/>
        <w:adjustRightInd w:val="0"/>
        <w:spacing w:after="0" w:line="240" w:lineRule="auto"/>
        <w:ind w:firstLine="851"/>
        <w:rPr>
          <w:rFonts w:cs="Times New Roman"/>
        </w:rPr>
      </w:pPr>
    </w:p>
    <w:p w14:paraId="5D37011A" w14:textId="77777777" w:rsidR="00AC67DF" w:rsidRDefault="00AC67DF">
      <w:pPr>
        <w:spacing w:line="278" w:lineRule="auto"/>
        <w:ind w:firstLine="0"/>
        <w:jc w:val="left"/>
        <w:rPr>
          <w:rFonts w:cs="Times New Roman"/>
          <w:bCs/>
        </w:rPr>
      </w:pPr>
      <w:r>
        <w:rPr>
          <w:rFonts w:cs="Times New Roman"/>
          <w:bCs/>
        </w:rPr>
        <w:br w:type="page"/>
      </w:r>
    </w:p>
    <w:p w14:paraId="39EEDA76" w14:textId="078A3C46" w:rsidR="0030137F" w:rsidRPr="002B019D" w:rsidRDefault="0030137F" w:rsidP="0030137F">
      <w:pPr>
        <w:spacing w:after="0" w:line="240" w:lineRule="auto"/>
        <w:ind w:firstLine="0"/>
        <w:jc w:val="center"/>
        <w:rPr>
          <w:rFonts w:cs="Times New Roman"/>
        </w:rPr>
      </w:pPr>
      <w:r w:rsidRPr="0030137F">
        <w:rPr>
          <w:rFonts w:cs="Times New Roman"/>
          <w:bCs/>
        </w:rPr>
        <w:lastRenderedPageBreak/>
        <w:t>Figura 4</w:t>
      </w:r>
      <w:r w:rsidRPr="002B019D">
        <w:rPr>
          <w:rFonts w:cs="Times New Roman"/>
          <w:b/>
        </w:rPr>
        <w:t>:</w:t>
      </w:r>
      <w:r w:rsidRPr="002B019D">
        <w:rPr>
          <w:rFonts w:cs="Times New Roman"/>
        </w:rPr>
        <w:t xml:space="preserve"> Aula explicativa sobre células</w:t>
      </w:r>
    </w:p>
    <w:p w14:paraId="61DABF40" w14:textId="086FB912" w:rsidR="00282A90" w:rsidRPr="002227D5" w:rsidRDefault="0030137F" w:rsidP="0030137F">
      <w:pPr>
        <w:autoSpaceDE w:val="0"/>
        <w:autoSpaceDN w:val="0"/>
        <w:adjustRightInd w:val="0"/>
        <w:spacing w:after="0" w:line="240" w:lineRule="auto"/>
        <w:ind w:firstLine="0"/>
        <w:jc w:val="center"/>
        <w:rPr>
          <w:rFonts w:cs="Times New Roman"/>
        </w:rPr>
      </w:pPr>
      <w:r>
        <w:rPr>
          <w:rFonts w:cs="Times New Roman"/>
          <w:noProof/>
        </w:rPr>
        <w:drawing>
          <wp:inline distT="0" distB="0" distL="0" distR="0" wp14:anchorId="34157F02" wp14:editId="29868A95">
            <wp:extent cx="4819650" cy="2613025"/>
            <wp:effectExtent l="0" t="0" r="0" b="0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39" t="4124" r="1760" b="5154"/>
                    <a:stretch/>
                  </pic:blipFill>
                  <pic:spPr bwMode="auto">
                    <a:xfrm>
                      <a:off x="0" y="0"/>
                      <a:ext cx="4820711" cy="261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EE0D11" w14:textId="77777777" w:rsidR="0030137F" w:rsidRPr="00F01D32" w:rsidRDefault="0030137F" w:rsidP="0030137F">
      <w:pPr>
        <w:spacing w:after="0" w:line="240" w:lineRule="auto"/>
        <w:ind w:firstLine="0"/>
        <w:jc w:val="center"/>
        <w:rPr>
          <w:rFonts w:cs="Times New Roman"/>
          <w:bCs/>
          <w:sz w:val="20"/>
        </w:rPr>
      </w:pPr>
      <w:r w:rsidRPr="00F01D32">
        <w:rPr>
          <w:rFonts w:cs="Times New Roman"/>
          <w:bCs/>
          <w:sz w:val="20"/>
        </w:rPr>
        <w:t>Fonte: Autora, 2026.</w:t>
      </w:r>
    </w:p>
    <w:p w14:paraId="2A781B1F" w14:textId="77777777" w:rsidR="0030137F" w:rsidRPr="002227D5" w:rsidRDefault="0030137F" w:rsidP="0030137F">
      <w:pPr>
        <w:autoSpaceDE w:val="0"/>
        <w:autoSpaceDN w:val="0"/>
        <w:adjustRightInd w:val="0"/>
        <w:spacing w:after="0"/>
        <w:ind w:firstLine="851"/>
        <w:rPr>
          <w:rFonts w:cs="Times New Roman"/>
        </w:rPr>
      </w:pPr>
    </w:p>
    <w:p w14:paraId="56FAD681" w14:textId="5447B225" w:rsidR="0030137F" w:rsidRDefault="00BD338C" w:rsidP="0030137F">
      <w:pPr>
        <w:autoSpaceDE w:val="0"/>
        <w:autoSpaceDN w:val="0"/>
        <w:adjustRightInd w:val="0"/>
        <w:spacing w:after="0"/>
        <w:rPr>
          <w:rFonts w:cs="Times New Roman"/>
        </w:rPr>
      </w:pPr>
      <w:r w:rsidRPr="002227D5">
        <w:rPr>
          <w:rFonts w:cs="Times New Roman"/>
        </w:rPr>
        <w:t xml:space="preserve">A quarta atividade, direcionada às turmas da 3ª série, abordou "As </w:t>
      </w:r>
      <w:r w:rsidR="0030137F" w:rsidRPr="002227D5">
        <w:rPr>
          <w:rFonts w:cs="Times New Roman"/>
        </w:rPr>
        <w:t>bases cromossômicas da herança – a segregação independente dos genes</w:t>
      </w:r>
      <w:r w:rsidRPr="002227D5">
        <w:rPr>
          <w:rFonts w:cs="Times New Roman"/>
        </w:rPr>
        <w:t xml:space="preserve"> (Parte II)". A aula foi introduzida com uma discussão sobre as semelhanças e diferenças observadas entre pais e filhos, estimulando os estudantes a refletirem sobre os mecanismos da hereditariedade</w:t>
      </w:r>
      <w:r w:rsidR="0068418C">
        <w:rPr>
          <w:rFonts w:cs="Times New Roman"/>
        </w:rPr>
        <w:t xml:space="preserve"> (Figura 5)</w:t>
      </w:r>
      <w:r w:rsidRPr="002227D5">
        <w:rPr>
          <w:rFonts w:cs="Times New Roman"/>
        </w:rPr>
        <w:t xml:space="preserve">. Em seguida, </w:t>
      </w:r>
      <w:r w:rsidR="0068418C">
        <w:rPr>
          <w:rFonts w:cs="Times New Roman"/>
        </w:rPr>
        <w:br/>
      </w:r>
      <w:r w:rsidRPr="002227D5">
        <w:rPr>
          <w:rFonts w:cs="Times New Roman"/>
        </w:rPr>
        <w:t xml:space="preserve">foi realizada uma exposição dialogada sobre a Segunda Lei de Mendel, abordando conceitos como geração parental (P), geração filial (F1), alelos dominantes e recessivos e a segregação independente dos genes. </w:t>
      </w:r>
    </w:p>
    <w:p w14:paraId="5D8A0E15" w14:textId="77777777" w:rsidR="00AE1D19" w:rsidRDefault="00AE1D19" w:rsidP="00AE1D19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</w:p>
    <w:p w14:paraId="1332D8CB" w14:textId="77777777" w:rsidR="0068418C" w:rsidRPr="002B019D" w:rsidRDefault="0068418C" w:rsidP="0068418C">
      <w:pPr>
        <w:spacing w:after="0" w:line="240" w:lineRule="auto"/>
        <w:ind w:firstLine="0"/>
        <w:jc w:val="center"/>
        <w:rPr>
          <w:rFonts w:cs="Times New Roman"/>
        </w:rPr>
      </w:pPr>
      <w:r w:rsidRPr="0068418C">
        <w:rPr>
          <w:rFonts w:cs="Times New Roman"/>
          <w:bCs/>
        </w:rPr>
        <w:t>Figura 5:</w:t>
      </w:r>
      <w:r w:rsidRPr="002B019D">
        <w:rPr>
          <w:rFonts w:cs="Times New Roman"/>
        </w:rPr>
        <w:t xml:space="preserve"> Aula explicativa sobre as bases cromossômicas.</w:t>
      </w:r>
    </w:p>
    <w:p w14:paraId="20B39739" w14:textId="77777777" w:rsidR="0068418C" w:rsidRPr="002227D5" w:rsidRDefault="0068418C" w:rsidP="0068418C">
      <w:pPr>
        <w:autoSpaceDE w:val="0"/>
        <w:autoSpaceDN w:val="0"/>
        <w:adjustRightInd w:val="0"/>
        <w:spacing w:after="0" w:line="240" w:lineRule="auto"/>
        <w:ind w:firstLine="0"/>
        <w:jc w:val="center"/>
        <w:rPr>
          <w:rFonts w:cs="Times New Roman"/>
        </w:rPr>
      </w:pPr>
      <w:r>
        <w:rPr>
          <w:rFonts w:cs="Times New Roman"/>
          <w:noProof/>
        </w:rPr>
        <w:drawing>
          <wp:inline distT="0" distB="0" distL="0" distR="0" wp14:anchorId="17CEB7B7" wp14:editId="706AB33B">
            <wp:extent cx="4819650" cy="2613025"/>
            <wp:effectExtent l="0" t="0" r="0" b="0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65" t="3591" r="1941" b="4615"/>
                    <a:stretch/>
                  </pic:blipFill>
                  <pic:spPr bwMode="auto">
                    <a:xfrm>
                      <a:off x="0" y="0"/>
                      <a:ext cx="4820711" cy="261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BD3762" w14:textId="77777777" w:rsidR="0068418C" w:rsidRPr="00F01D32" w:rsidRDefault="0068418C" w:rsidP="0068418C">
      <w:pPr>
        <w:spacing w:after="0" w:line="240" w:lineRule="auto"/>
        <w:ind w:firstLine="0"/>
        <w:jc w:val="center"/>
        <w:rPr>
          <w:rFonts w:cs="Times New Roman"/>
          <w:bCs/>
          <w:sz w:val="20"/>
        </w:rPr>
      </w:pPr>
      <w:r w:rsidRPr="00F01D32">
        <w:rPr>
          <w:rFonts w:cs="Times New Roman"/>
          <w:bCs/>
          <w:sz w:val="20"/>
        </w:rPr>
        <w:t>Fonte: Autora, 2026.</w:t>
      </w:r>
    </w:p>
    <w:p w14:paraId="773790E7" w14:textId="77777777" w:rsidR="00AC67DF" w:rsidRDefault="00AC67DF" w:rsidP="0030137F">
      <w:pPr>
        <w:autoSpaceDE w:val="0"/>
        <w:autoSpaceDN w:val="0"/>
        <w:adjustRightInd w:val="0"/>
        <w:spacing w:after="0"/>
        <w:rPr>
          <w:rFonts w:cs="Times New Roman"/>
        </w:rPr>
      </w:pPr>
    </w:p>
    <w:p w14:paraId="231BF83C" w14:textId="22321AB7" w:rsidR="00BD338C" w:rsidRPr="002227D5" w:rsidRDefault="00BD338C" w:rsidP="0030137F">
      <w:pPr>
        <w:autoSpaceDE w:val="0"/>
        <w:autoSpaceDN w:val="0"/>
        <w:adjustRightInd w:val="0"/>
        <w:spacing w:after="0"/>
        <w:rPr>
          <w:rFonts w:cs="Times New Roman"/>
        </w:rPr>
      </w:pPr>
      <w:r w:rsidRPr="002227D5">
        <w:rPr>
          <w:rFonts w:cs="Times New Roman"/>
        </w:rPr>
        <w:t xml:space="preserve">Na sequência, foi construída coletivamente a interpretação do quadro de Punnett para cruzamentos </w:t>
      </w:r>
      <w:proofErr w:type="spellStart"/>
      <w:r w:rsidRPr="002227D5">
        <w:rPr>
          <w:rFonts w:cs="Times New Roman"/>
        </w:rPr>
        <w:t>diíbridos</w:t>
      </w:r>
      <w:proofErr w:type="spellEnd"/>
      <w:r w:rsidRPr="002227D5">
        <w:rPr>
          <w:rFonts w:cs="Times New Roman"/>
        </w:rPr>
        <w:t xml:space="preserve">, permitindo aos alunos compreender as combinações genéticas possíveis </w:t>
      </w:r>
      <w:r w:rsidRPr="002227D5">
        <w:rPr>
          <w:rFonts w:cs="Times New Roman"/>
        </w:rPr>
        <w:lastRenderedPageBreak/>
        <w:t>e a proporção fenotípica 9:3:3:1. Foram apresentados exemplos relacionados a plantas, animais e seres humanos, demonstrando como a segregação independente gera variabilidade genética.</w:t>
      </w:r>
    </w:p>
    <w:p w14:paraId="4EE5A9BB" w14:textId="6DE7E617" w:rsidR="0068418C" w:rsidRDefault="00BD338C" w:rsidP="0068418C">
      <w:pPr>
        <w:autoSpaceDE w:val="0"/>
        <w:autoSpaceDN w:val="0"/>
        <w:adjustRightInd w:val="0"/>
        <w:spacing w:after="0"/>
        <w:rPr>
          <w:rFonts w:cs="Times New Roman"/>
        </w:rPr>
      </w:pPr>
      <w:r w:rsidRPr="002227D5">
        <w:rPr>
          <w:rFonts w:cs="Times New Roman"/>
        </w:rPr>
        <w:t xml:space="preserve">A quinta atividade, realizada nas turmas da 1ª série, abordou a "Citologia e </w:t>
      </w:r>
      <w:r w:rsidR="0068418C" w:rsidRPr="002227D5">
        <w:rPr>
          <w:rFonts w:cs="Times New Roman"/>
        </w:rPr>
        <w:t>evolução celular</w:t>
      </w:r>
      <w:r w:rsidRPr="002227D5">
        <w:rPr>
          <w:rFonts w:cs="Times New Roman"/>
        </w:rPr>
        <w:t>", com foco na Teoria da Endossimbiose. A aula teve início com a apresentação de imagens comparativas entre bactérias e organelas celulares, acompanhada de questionamentos que incentivaram os alunos a refletirem sobre a origem das mitocôndrias e dos cloroplastos</w:t>
      </w:r>
      <w:r w:rsidR="0068418C">
        <w:rPr>
          <w:rFonts w:cs="Times New Roman"/>
        </w:rPr>
        <w:t xml:space="preserve"> (Figura 6)</w:t>
      </w:r>
      <w:r w:rsidRPr="002227D5">
        <w:rPr>
          <w:rFonts w:cs="Times New Roman"/>
        </w:rPr>
        <w:t xml:space="preserve">. </w:t>
      </w:r>
    </w:p>
    <w:p w14:paraId="7472F7B7" w14:textId="77777777" w:rsidR="0068418C" w:rsidRDefault="0068418C" w:rsidP="0068418C">
      <w:pPr>
        <w:autoSpaceDE w:val="0"/>
        <w:autoSpaceDN w:val="0"/>
        <w:adjustRightInd w:val="0"/>
        <w:spacing w:after="0"/>
        <w:rPr>
          <w:rFonts w:cs="Times New Roman"/>
        </w:rPr>
      </w:pPr>
    </w:p>
    <w:p w14:paraId="65DAF407" w14:textId="77777777" w:rsidR="0068418C" w:rsidRPr="002B019D" w:rsidRDefault="0068418C" w:rsidP="0068418C">
      <w:pPr>
        <w:spacing w:after="0" w:line="240" w:lineRule="auto"/>
        <w:ind w:firstLine="0"/>
        <w:jc w:val="center"/>
        <w:rPr>
          <w:rFonts w:cs="Times New Roman"/>
        </w:rPr>
      </w:pPr>
      <w:r w:rsidRPr="0068418C">
        <w:rPr>
          <w:rFonts w:cs="Times New Roman"/>
          <w:bCs/>
        </w:rPr>
        <w:t>Figura 6:</w:t>
      </w:r>
      <w:r w:rsidRPr="002B019D">
        <w:rPr>
          <w:rFonts w:cs="Times New Roman"/>
        </w:rPr>
        <w:t xml:space="preserve"> Aula explicativa sobre citologia e evolução celular.</w:t>
      </w:r>
    </w:p>
    <w:p w14:paraId="75E797E8" w14:textId="53728923" w:rsidR="0068418C" w:rsidRDefault="0068418C" w:rsidP="0068418C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  <w:r>
        <w:rPr>
          <w:rFonts w:cs="Times New Roman"/>
          <w:noProof/>
        </w:rPr>
        <w:drawing>
          <wp:inline distT="0" distB="0" distL="0" distR="0" wp14:anchorId="6C03D4B6" wp14:editId="6A043184">
            <wp:extent cx="4800600" cy="2613025"/>
            <wp:effectExtent l="0" t="0" r="0" b="0"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96" t="4372" r="2168" b="3279"/>
                    <a:stretch/>
                  </pic:blipFill>
                  <pic:spPr bwMode="auto">
                    <a:xfrm>
                      <a:off x="0" y="0"/>
                      <a:ext cx="4801656" cy="261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769A9E" w14:textId="77777777" w:rsidR="0068418C" w:rsidRPr="00F01D32" w:rsidRDefault="0068418C" w:rsidP="0068418C">
      <w:pPr>
        <w:spacing w:after="0" w:line="240" w:lineRule="auto"/>
        <w:ind w:firstLine="0"/>
        <w:jc w:val="center"/>
        <w:rPr>
          <w:rFonts w:cs="Times New Roman"/>
          <w:bCs/>
          <w:sz w:val="20"/>
        </w:rPr>
      </w:pPr>
      <w:r w:rsidRPr="00F01D32">
        <w:rPr>
          <w:rFonts w:cs="Times New Roman"/>
          <w:bCs/>
          <w:sz w:val="20"/>
        </w:rPr>
        <w:t>Fonte: Autora, 2026.</w:t>
      </w:r>
    </w:p>
    <w:p w14:paraId="45A92ED6" w14:textId="77777777" w:rsidR="0068418C" w:rsidRDefault="0068418C" w:rsidP="0068418C">
      <w:pPr>
        <w:autoSpaceDE w:val="0"/>
        <w:autoSpaceDN w:val="0"/>
        <w:adjustRightInd w:val="0"/>
        <w:spacing w:after="0"/>
        <w:rPr>
          <w:rFonts w:cs="Times New Roman"/>
        </w:rPr>
      </w:pPr>
    </w:p>
    <w:p w14:paraId="6C06D4AC" w14:textId="701C86EB" w:rsidR="00BD338C" w:rsidRPr="002227D5" w:rsidRDefault="00BD338C" w:rsidP="0068418C">
      <w:pPr>
        <w:autoSpaceDE w:val="0"/>
        <w:autoSpaceDN w:val="0"/>
        <w:adjustRightInd w:val="0"/>
        <w:spacing w:after="0"/>
        <w:rPr>
          <w:rFonts w:cs="Times New Roman"/>
        </w:rPr>
      </w:pPr>
      <w:r w:rsidRPr="002227D5">
        <w:rPr>
          <w:rFonts w:cs="Times New Roman"/>
        </w:rPr>
        <w:t xml:space="preserve">A partir das hipóteses levantadas, foi desenvolvida uma aula expositiva dialogada sobre a Teoria da Endossimbiose, destacando o papel de Lynn Margulis e as evidências científicas que a sustentam, como a presença de DNA próprio, ribossomos 70S e dupla membrana nessas organelas. Após a exposição teórica, os estudantes foram organizados em duplas para elaborar uma linha do tempo ilustrada representando as etapas do processo </w:t>
      </w:r>
      <w:proofErr w:type="spellStart"/>
      <w:r w:rsidRPr="002227D5">
        <w:rPr>
          <w:rFonts w:cs="Times New Roman"/>
        </w:rPr>
        <w:t>endossimbiótico</w:t>
      </w:r>
      <w:proofErr w:type="spellEnd"/>
      <w:r w:rsidRPr="002227D5">
        <w:rPr>
          <w:rFonts w:cs="Times New Roman"/>
        </w:rPr>
        <w:t xml:space="preserve">. </w:t>
      </w:r>
      <w:r w:rsidR="004D19FF">
        <w:rPr>
          <w:rFonts w:cs="Times New Roman"/>
        </w:rPr>
        <w:br/>
      </w:r>
      <w:r w:rsidRPr="002227D5">
        <w:rPr>
          <w:rFonts w:cs="Times New Roman"/>
        </w:rPr>
        <w:t>Durante a atividade, os grupos construíram esquemas explicativos demonstrando a incorporação gradual de organismos procariontes por uma célula ancestral, relacionando cada etapa às evidências observadas atualmente.</w:t>
      </w:r>
    </w:p>
    <w:p w14:paraId="40D81251" w14:textId="7AB7BAF9" w:rsidR="00BD338C" w:rsidRPr="002227D5" w:rsidRDefault="00BD338C" w:rsidP="00BD338C">
      <w:pPr>
        <w:autoSpaceDE w:val="0"/>
        <w:autoSpaceDN w:val="0"/>
        <w:adjustRightInd w:val="0"/>
        <w:spacing w:after="0"/>
        <w:ind w:firstLine="851"/>
        <w:rPr>
          <w:rFonts w:cs="Times New Roman"/>
        </w:rPr>
      </w:pPr>
      <w:r w:rsidRPr="002227D5">
        <w:rPr>
          <w:rFonts w:cs="Times New Roman"/>
        </w:rPr>
        <w:t xml:space="preserve">A sexta atividade, direcionada às turmas da 3ª série, abordou a "Genética: </w:t>
      </w:r>
      <w:r w:rsidR="004D19FF">
        <w:rPr>
          <w:rFonts w:cs="Times New Roman"/>
        </w:rPr>
        <w:t>p</w:t>
      </w:r>
      <w:r w:rsidRPr="002227D5">
        <w:rPr>
          <w:rFonts w:cs="Times New Roman"/>
        </w:rPr>
        <w:t>olialelia (Alelos Múltiplos) e o Sistema ABO". A aula foi iniciada com uma situação-problema relacionada às transfusões sanguíneas, buscando despertar a curiosidade dos estudantes sobre os diferentes tipos sanguíneos e as reações que podem ocorrer quando há incompatibilidade entre doador e receptor</w:t>
      </w:r>
      <w:r w:rsidR="004D19FF">
        <w:rPr>
          <w:rFonts w:cs="Times New Roman"/>
        </w:rPr>
        <w:t xml:space="preserve"> (Figura 7)</w:t>
      </w:r>
      <w:r w:rsidRPr="002227D5">
        <w:rPr>
          <w:rFonts w:cs="Times New Roman"/>
        </w:rPr>
        <w:t xml:space="preserve">. A partir das respostas dos alunos, foi realizada uma aula </w:t>
      </w:r>
      <w:r w:rsidRPr="002227D5">
        <w:rPr>
          <w:rFonts w:cs="Times New Roman"/>
        </w:rPr>
        <w:lastRenderedPageBreak/>
        <w:t xml:space="preserve">expositiva dialogada com auxílio de slides, abordando os conceitos de polialelia </w:t>
      </w:r>
      <w:r w:rsidR="00AE1D19">
        <w:rPr>
          <w:rFonts w:cs="Times New Roman"/>
        </w:rPr>
        <w:br/>
      </w:r>
      <w:r w:rsidRPr="002227D5">
        <w:rPr>
          <w:rFonts w:cs="Times New Roman"/>
        </w:rPr>
        <w:t>e codominância por meio do sistema ABO. Foram discutidos os alelos envolvidos (I^A, I^B, i), as relações de dominância entre eles e os genótipos correspondentes a cada fenótipo. Na sequência, os estudantes foram organizados em duplas para resolver situações-problema envolvendo cruzamentos genéticos relacionados ao sistema ABO. Utilizando o Quadro de Punnett, os alunos calcularam as probabilidades de ocorrência dos diferentes tipos sanguíneos em descendentes hipotéticos, aplicando os conceitos trabalhados durante a aula.</w:t>
      </w:r>
    </w:p>
    <w:p w14:paraId="1C953EB1" w14:textId="328D51EC" w:rsidR="00282A90" w:rsidRPr="002227D5" w:rsidRDefault="00282A90" w:rsidP="00BD338C">
      <w:pPr>
        <w:autoSpaceDE w:val="0"/>
        <w:autoSpaceDN w:val="0"/>
        <w:adjustRightInd w:val="0"/>
        <w:spacing w:after="0"/>
        <w:ind w:firstLine="851"/>
        <w:rPr>
          <w:rFonts w:cs="Times New Roman"/>
        </w:rPr>
      </w:pPr>
    </w:p>
    <w:p w14:paraId="0E1F7BEE" w14:textId="1ACDF454" w:rsidR="00AE1D19" w:rsidRPr="002B019D" w:rsidRDefault="00AE1D19" w:rsidP="00AE1D19">
      <w:pPr>
        <w:spacing w:after="0" w:line="240" w:lineRule="auto"/>
        <w:ind w:firstLine="0"/>
        <w:jc w:val="center"/>
        <w:rPr>
          <w:rFonts w:cs="Times New Roman"/>
        </w:rPr>
      </w:pPr>
      <w:r w:rsidRPr="00CB292E">
        <w:rPr>
          <w:rFonts w:cs="Times New Roman"/>
          <w:bCs/>
        </w:rPr>
        <w:t xml:space="preserve">Figura 7: </w:t>
      </w:r>
      <w:r w:rsidRPr="002B019D">
        <w:rPr>
          <w:rFonts w:cs="Times New Roman"/>
        </w:rPr>
        <w:t>Aula sobre o sistema ABO.</w:t>
      </w:r>
    </w:p>
    <w:p w14:paraId="0160CE17" w14:textId="517A54A1" w:rsidR="00282A90" w:rsidRPr="002227D5" w:rsidRDefault="00AE1D19" w:rsidP="00AE1D19">
      <w:pPr>
        <w:autoSpaceDE w:val="0"/>
        <w:autoSpaceDN w:val="0"/>
        <w:adjustRightInd w:val="0"/>
        <w:spacing w:after="0" w:line="240" w:lineRule="auto"/>
        <w:ind w:firstLine="0"/>
        <w:jc w:val="center"/>
        <w:rPr>
          <w:rFonts w:cs="Times New Roman"/>
        </w:rPr>
      </w:pPr>
      <w:r>
        <w:rPr>
          <w:rFonts w:cs="Times New Roman"/>
          <w:noProof/>
        </w:rPr>
        <w:drawing>
          <wp:inline distT="0" distB="0" distL="0" distR="0" wp14:anchorId="5AFA361C" wp14:editId="28C3AD34">
            <wp:extent cx="4810125" cy="2613025"/>
            <wp:effectExtent l="0" t="0" r="9525" b="0"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67" t="3636" r="14471" b="4545"/>
                    <a:stretch/>
                  </pic:blipFill>
                  <pic:spPr bwMode="auto">
                    <a:xfrm>
                      <a:off x="0" y="0"/>
                      <a:ext cx="4810125" cy="261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A0CB3A" w14:textId="77777777" w:rsidR="00AE1D19" w:rsidRPr="00F01D32" w:rsidRDefault="00AE1D19" w:rsidP="00AE1D19">
      <w:pPr>
        <w:spacing w:after="0" w:line="240" w:lineRule="auto"/>
        <w:ind w:firstLine="0"/>
        <w:jc w:val="center"/>
        <w:rPr>
          <w:rFonts w:cs="Times New Roman"/>
          <w:bCs/>
          <w:sz w:val="20"/>
        </w:rPr>
      </w:pPr>
      <w:r w:rsidRPr="00F01D32">
        <w:rPr>
          <w:rFonts w:cs="Times New Roman"/>
          <w:bCs/>
          <w:sz w:val="20"/>
        </w:rPr>
        <w:t>Fonte: Autora, 2026.</w:t>
      </w:r>
    </w:p>
    <w:p w14:paraId="11755086" w14:textId="6EBCFC3D" w:rsidR="00282A90" w:rsidRPr="002227D5" w:rsidRDefault="00282A90" w:rsidP="00BD338C">
      <w:pPr>
        <w:autoSpaceDE w:val="0"/>
        <w:autoSpaceDN w:val="0"/>
        <w:adjustRightInd w:val="0"/>
        <w:spacing w:after="0"/>
        <w:ind w:firstLine="851"/>
        <w:rPr>
          <w:rFonts w:cs="Times New Roman"/>
        </w:rPr>
      </w:pPr>
    </w:p>
    <w:p w14:paraId="2CE9B085" w14:textId="42B045B9" w:rsidR="00C71DD5" w:rsidRPr="002227D5" w:rsidRDefault="00BD338C" w:rsidP="00BD338C">
      <w:pPr>
        <w:autoSpaceDE w:val="0"/>
        <w:autoSpaceDN w:val="0"/>
        <w:adjustRightInd w:val="0"/>
        <w:spacing w:after="0"/>
        <w:ind w:firstLine="851"/>
        <w:rPr>
          <w:rFonts w:cs="Times New Roman"/>
        </w:rPr>
      </w:pPr>
      <w:r w:rsidRPr="002227D5">
        <w:rPr>
          <w:rFonts w:cs="Times New Roman"/>
        </w:rPr>
        <w:t xml:space="preserve">Por fim, a sétima atividade, também realizada nas turmas da 1ª série, consistiu em uma aula prática de Citologia com Microscopia, intitulada "Citologia </w:t>
      </w:r>
      <w:r w:rsidR="00CB292E" w:rsidRPr="002227D5">
        <w:rPr>
          <w:rFonts w:cs="Times New Roman"/>
        </w:rPr>
        <w:t>prática e microscopia</w:t>
      </w:r>
      <w:r w:rsidRPr="002227D5">
        <w:rPr>
          <w:rFonts w:cs="Times New Roman"/>
        </w:rPr>
        <w:t xml:space="preserve">". </w:t>
      </w:r>
      <w:r w:rsidR="00CB292E">
        <w:rPr>
          <w:rFonts w:cs="Times New Roman"/>
        </w:rPr>
        <w:br/>
      </w:r>
      <w:r w:rsidRPr="002227D5">
        <w:rPr>
          <w:rFonts w:cs="Times New Roman"/>
        </w:rPr>
        <w:t>A aula ocorreu no laboratório de ciências, onde os alunos foram recebidos com uma problematização inicial sobre o que seria possível visualizar em uma gota de saliva no microscópio. Após breve apresentação das normas de segurança, foi explicado como o corante azul de metileno age, ligando-se aos ácidos nucleicos e tornando o núcleo celular evidente</w:t>
      </w:r>
      <w:r w:rsidR="00CB292E">
        <w:rPr>
          <w:rFonts w:cs="Times New Roman"/>
        </w:rPr>
        <w:t xml:space="preserve"> (Figura 8)</w:t>
      </w:r>
      <w:r w:rsidRPr="002227D5">
        <w:rPr>
          <w:rFonts w:cs="Times New Roman"/>
        </w:rPr>
        <w:t xml:space="preserve">. </w:t>
      </w:r>
    </w:p>
    <w:p w14:paraId="3A04BC76" w14:textId="7836198D" w:rsidR="00BD338C" w:rsidRPr="002227D5" w:rsidRDefault="00BD338C" w:rsidP="00BD338C">
      <w:pPr>
        <w:autoSpaceDE w:val="0"/>
        <w:autoSpaceDN w:val="0"/>
        <w:adjustRightInd w:val="0"/>
        <w:spacing w:after="0"/>
        <w:ind w:firstLine="851"/>
        <w:rPr>
          <w:rFonts w:cs="Times New Roman"/>
        </w:rPr>
      </w:pPr>
      <w:r w:rsidRPr="002227D5">
        <w:rPr>
          <w:rFonts w:cs="Times New Roman"/>
        </w:rPr>
        <w:t xml:space="preserve">O professor demonstrou rapidamente o manuseio do microscópio (ajuste de foco e troca de lentes objetivas). Em seguida, os estudantes, organizados em duplas, realizaram a coleta de células da mucosa bucal com auxílio de palitos de dente, espalharam o material na lâmina, pingaram uma gota de azul de metileno e cobriram com a lamínula. Ao observar ao microscópio, os alunos conseguiram visualizar o formato irregular da célula animal, o limite externo (membrana plasmática), o interior fluido (citoplasma) e a esfera central mais escura </w:t>
      </w:r>
      <w:r w:rsidRPr="002227D5">
        <w:rPr>
          <w:rFonts w:cs="Times New Roman"/>
        </w:rPr>
        <w:lastRenderedPageBreak/>
        <w:t>(núcleo). Ao final, cada dupla entregou um relatório prático simplificado contendo o desenho esquematizado com a identificação t</w:t>
      </w:r>
      <w:r w:rsidR="00687592" w:rsidRPr="002227D5">
        <w:rPr>
          <w:rFonts w:cs="Times New Roman"/>
        </w:rPr>
        <w:t>extual das estruturas celulares observadas</w:t>
      </w:r>
      <w:r w:rsidRPr="002227D5">
        <w:rPr>
          <w:rFonts w:cs="Times New Roman"/>
        </w:rPr>
        <w:t>.</w:t>
      </w:r>
    </w:p>
    <w:p w14:paraId="1F031531" w14:textId="77777777" w:rsidR="00CB292E" w:rsidRDefault="00CB292E" w:rsidP="00BD338C">
      <w:pPr>
        <w:autoSpaceDE w:val="0"/>
        <w:autoSpaceDN w:val="0"/>
        <w:adjustRightInd w:val="0"/>
        <w:spacing w:after="0"/>
        <w:ind w:firstLine="567"/>
        <w:jc w:val="center"/>
        <w:rPr>
          <w:rFonts w:cs="Times New Roman"/>
          <w:b/>
        </w:rPr>
      </w:pPr>
    </w:p>
    <w:p w14:paraId="23B2D05E" w14:textId="208EBD5B" w:rsidR="00C71DD5" w:rsidRPr="00CB292E" w:rsidRDefault="00CB292E" w:rsidP="00CB292E">
      <w:pPr>
        <w:autoSpaceDE w:val="0"/>
        <w:autoSpaceDN w:val="0"/>
        <w:adjustRightInd w:val="0"/>
        <w:spacing w:after="0" w:line="240" w:lineRule="auto"/>
        <w:ind w:firstLine="0"/>
        <w:jc w:val="center"/>
        <w:rPr>
          <w:rFonts w:cs="Times New Roman"/>
          <w:bCs/>
        </w:rPr>
      </w:pPr>
      <w:r w:rsidRPr="00CB292E">
        <w:rPr>
          <w:rFonts w:cs="Times New Roman"/>
          <w:bCs/>
        </w:rPr>
        <w:t>Figura 8: Aula prática de laboratório</w:t>
      </w:r>
    </w:p>
    <w:p w14:paraId="786E181B" w14:textId="490C3D17" w:rsidR="00CB292E" w:rsidRPr="002227D5" w:rsidRDefault="00CB292E" w:rsidP="00CB292E">
      <w:pPr>
        <w:autoSpaceDE w:val="0"/>
        <w:autoSpaceDN w:val="0"/>
        <w:adjustRightInd w:val="0"/>
        <w:spacing w:after="0" w:line="240" w:lineRule="auto"/>
        <w:ind w:firstLine="0"/>
        <w:jc w:val="center"/>
        <w:rPr>
          <w:rFonts w:cs="Times New Roman"/>
        </w:rPr>
      </w:pPr>
      <w:r>
        <w:rPr>
          <w:rFonts w:cs="Times New Roman"/>
          <w:noProof/>
        </w:rPr>
        <w:drawing>
          <wp:inline distT="0" distB="0" distL="0" distR="0" wp14:anchorId="1266EC64" wp14:editId="5A633605">
            <wp:extent cx="2486025" cy="3030220"/>
            <wp:effectExtent l="0" t="0" r="9525" b="0"/>
            <wp:docPr id="33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96" t="2880" r="3296" b="2880"/>
                    <a:stretch/>
                  </pic:blipFill>
                  <pic:spPr bwMode="auto">
                    <a:xfrm>
                      <a:off x="0" y="0"/>
                      <a:ext cx="2488466" cy="303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0D8B0C" w14:textId="77777777" w:rsidR="00CB292E" w:rsidRPr="00F01D32" w:rsidRDefault="00CB292E" w:rsidP="00CB292E">
      <w:pPr>
        <w:spacing w:after="0" w:line="240" w:lineRule="auto"/>
        <w:ind w:firstLine="0"/>
        <w:jc w:val="center"/>
        <w:rPr>
          <w:rFonts w:cs="Times New Roman"/>
          <w:bCs/>
          <w:sz w:val="20"/>
        </w:rPr>
      </w:pPr>
      <w:r w:rsidRPr="00F01D32">
        <w:rPr>
          <w:rFonts w:cs="Times New Roman"/>
          <w:bCs/>
          <w:sz w:val="20"/>
        </w:rPr>
        <w:t>Fonte: Autora, 2026.</w:t>
      </w:r>
    </w:p>
    <w:p w14:paraId="128EF993" w14:textId="3CE1BFA7" w:rsidR="00C71DD5" w:rsidRPr="002227D5" w:rsidRDefault="00C71DD5" w:rsidP="00BD338C">
      <w:pPr>
        <w:autoSpaceDE w:val="0"/>
        <w:autoSpaceDN w:val="0"/>
        <w:adjustRightInd w:val="0"/>
        <w:spacing w:after="0"/>
        <w:ind w:firstLine="567"/>
        <w:jc w:val="center"/>
        <w:rPr>
          <w:rFonts w:cs="Times New Roman"/>
          <w:color w:val="000000" w:themeColor="text1"/>
          <w:kern w:val="0"/>
        </w:rPr>
      </w:pPr>
    </w:p>
    <w:p w14:paraId="72516413" w14:textId="49B91B2A" w:rsidR="005C0024" w:rsidRPr="009B67AB" w:rsidRDefault="00C71DD5" w:rsidP="00B46F89">
      <w:pPr>
        <w:pStyle w:val="Ttulo2"/>
        <w:spacing w:before="0" w:after="0"/>
      </w:pPr>
      <w:bookmarkStart w:id="13" w:name="_Toc233215411"/>
      <w:r w:rsidRPr="009B67AB">
        <w:t>Avaliação da proposta e resultados observados</w:t>
      </w:r>
      <w:bookmarkEnd w:id="13"/>
    </w:p>
    <w:p w14:paraId="2CEF70B1" w14:textId="77777777" w:rsidR="00B46F89" w:rsidRDefault="00B46F89" w:rsidP="00B46F89">
      <w:pPr>
        <w:spacing w:after="0"/>
        <w:ind w:firstLine="851"/>
        <w:rPr>
          <w:rFonts w:cs="Times New Roman"/>
        </w:rPr>
      </w:pPr>
    </w:p>
    <w:p w14:paraId="00391D77" w14:textId="0E7EAE3F" w:rsidR="00B45058" w:rsidRPr="002227D5" w:rsidRDefault="00B45058" w:rsidP="00B46F89">
      <w:pPr>
        <w:spacing w:after="0"/>
        <w:rPr>
          <w:rFonts w:cs="Times New Roman"/>
        </w:rPr>
      </w:pPr>
      <w:r w:rsidRPr="002227D5">
        <w:rPr>
          <w:rFonts w:cs="Times New Roman"/>
        </w:rPr>
        <w:t>A avaliação da proposta foi realizada de forma contínua e qualitativa, considerando o engajamento, a participação, a interação entre os alunos e a compreensão dos conteúdos biológicos demonstrada ao longo das atividades, conforme registros em diário de campo, registros fotográficos e análise dos planos de aula. Os resultados observados foram extremamente positivos e evidenciaram o potencial das metodologias ativas para efetivar os princípios do ensino médio integrado no IEMA de Amarante do Maranhão.</w:t>
      </w:r>
    </w:p>
    <w:p w14:paraId="75011D55" w14:textId="7A545E81" w:rsidR="00B45058" w:rsidRPr="002227D5" w:rsidRDefault="00B45058" w:rsidP="00B46F89">
      <w:pPr>
        <w:spacing w:after="0"/>
        <w:rPr>
          <w:rFonts w:cs="Times New Roman"/>
        </w:rPr>
      </w:pPr>
      <w:r w:rsidRPr="002227D5">
        <w:rPr>
          <w:rFonts w:cs="Times New Roman"/>
        </w:rPr>
        <w:t xml:space="preserve">Primeiramente, registrou-se um aumento significativo no engajamento da turma. </w:t>
      </w:r>
      <w:r w:rsidR="00ED13CF">
        <w:rPr>
          <w:rFonts w:cs="Times New Roman"/>
        </w:rPr>
        <w:br/>
      </w:r>
      <w:r w:rsidRPr="002227D5">
        <w:rPr>
          <w:rFonts w:cs="Times New Roman"/>
        </w:rPr>
        <w:t xml:space="preserve">Nas aulas expositivas observadas durante a fase de diagnóstico, a participação voluntária dos alunos nas discussões era restrita a uma minoria da turma. Durante as atividades </w:t>
      </w:r>
      <w:proofErr w:type="spellStart"/>
      <w:r w:rsidRPr="002227D5">
        <w:rPr>
          <w:rFonts w:cs="Times New Roman"/>
        </w:rPr>
        <w:t>gamificadas</w:t>
      </w:r>
      <w:proofErr w:type="spellEnd"/>
      <w:r w:rsidRPr="002227D5">
        <w:rPr>
          <w:rFonts w:cs="Times New Roman"/>
        </w:rPr>
        <w:t xml:space="preserve"> </w:t>
      </w:r>
      <w:r w:rsidR="00ED13CF">
        <w:rPr>
          <w:rFonts w:cs="Times New Roman"/>
        </w:rPr>
        <w:br/>
      </w:r>
      <w:r w:rsidRPr="002227D5">
        <w:rPr>
          <w:rFonts w:cs="Times New Roman"/>
        </w:rPr>
        <w:t xml:space="preserve">e práticas, observou-se que a maioria dos estudantes passou a contribuir ativamente, fazendo perguntas, levantando hipóteses e ajudando </w:t>
      </w:r>
      <w:r w:rsidR="008F7615" w:rsidRPr="002227D5">
        <w:rPr>
          <w:rFonts w:cs="Times New Roman"/>
        </w:rPr>
        <w:t>os colegas. Conforme Moran (2018</w:t>
      </w:r>
      <w:r w:rsidRPr="002227D5">
        <w:rPr>
          <w:rFonts w:cs="Times New Roman"/>
        </w:rPr>
        <w:t xml:space="preserve">), </w:t>
      </w:r>
      <w:r w:rsidR="00ED13CF">
        <w:rPr>
          <w:rFonts w:cs="Times New Roman"/>
        </w:rPr>
        <w:br/>
      </w:r>
      <w:r w:rsidRPr="002227D5">
        <w:rPr>
          <w:rFonts w:cs="Times New Roman"/>
        </w:rPr>
        <w:t>nas metodologias ativas, o aluno aprende no seu próprio ritmo, com autonomia e participação, e essa autonomia ficou evidente quando os alunos, mesmo sem a cobrança formal, passaram a estudar os conteúdos em casa para se sair melhor nos quizzes e nas competições saudáveis promovidas em sala.</w:t>
      </w:r>
    </w:p>
    <w:p w14:paraId="18F702FF" w14:textId="785E2EA9" w:rsidR="00B45058" w:rsidRPr="002227D5" w:rsidRDefault="00B45058" w:rsidP="00B46F89">
      <w:pPr>
        <w:spacing w:after="0"/>
        <w:rPr>
          <w:rFonts w:cs="Times New Roman"/>
        </w:rPr>
      </w:pPr>
      <w:r w:rsidRPr="002227D5">
        <w:rPr>
          <w:rFonts w:cs="Times New Roman"/>
        </w:rPr>
        <w:lastRenderedPageBreak/>
        <w:t>Em seguida, a interação e a colaboração entre os estudantes foram intensamente estimuladas. Durante a construção coletiva do quadro de Punnett e na resolução dos problemas sobre o sistema ABO, os grupos passaram a discutir as alternativas, justificar suas escolhas e até mesmo consultar anotações anteriores. Ramos (2010) destaca que o ensino médio integrado pressupõe um projeto formativo único que articule trabalho, ciência, tecnologia e cultura, e a dinâmica colaborativa observada funcionou como uma estratégia de estudo coletivo que aproximou os alunos dos conceitos científicos de forma contextualizada, especialmente nos cursos técnicos de Agropecuária e Zootecnia, onde os conteúdos de genética e evolução vegetal se conectavam diretamente às suas áreas de formação.</w:t>
      </w:r>
    </w:p>
    <w:p w14:paraId="017FC9A6" w14:textId="11BA8303" w:rsidR="00B45058" w:rsidRPr="002227D5" w:rsidRDefault="00B45058" w:rsidP="00B46F89">
      <w:pPr>
        <w:spacing w:after="0"/>
        <w:rPr>
          <w:rFonts w:cs="Times New Roman"/>
        </w:rPr>
      </w:pPr>
      <w:r w:rsidRPr="002227D5">
        <w:rPr>
          <w:rFonts w:cs="Times New Roman"/>
        </w:rPr>
        <w:t xml:space="preserve">Observou-se, também, uma melhora significativa na articulação entre teoria e prática. Nas aulas de dissecação da semente de girassol e de microscopia da mucosa bucal, os alunos conseguiram relacionar conceitos teóricos (como morfologia vegetal ou organização celular) às observações empíricas realizadas no laboratório. </w:t>
      </w:r>
      <w:proofErr w:type="spellStart"/>
      <w:r w:rsidRPr="002227D5">
        <w:rPr>
          <w:rFonts w:cs="Times New Roman"/>
        </w:rPr>
        <w:t>Krasilchik</w:t>
      </w:r>
      <w:proofErr w:type="spellEnd"/>
      <w:r w:rsidRPr="002227D5">
        <w:rPr>
          <w:rFonts w:cs="Times New Roman"/>
        </w:rPr>
        <w:t xml:space="preserve"> (2016) afirma que "o ensino de Biologia se beneficia enormemente de abordagens práticas e investigativas, que permitem ao aluno observar fenômenos, manipular materiais e testar hipóteses". Essa afirmação confirmou-se quando estudantes da 1ª série, que inicialmente demonstravam dificuldade em diferenciar célula procariótica de eucariótica, passaram a descrever com propriedade as estruturas celulares após visualizarem suas próprias células no microscópio.</w:t>
      </w:r>
    </w:p>
    <w:p w14:paraId="06D5E869" w14:textId="43888C46" w:rsidR="00B45058" w:rsidRPr="002227D5" w:rsidRDefault="00B45058" w:rsidP="00B46F89">
      <w:pPr>
        <w:spacing w:after="0"/>
        <w:rPr>
          <w:rFonts w:cs="Times New Roman"/>
        </w:rPr>
      </w:pPr>
      <w:r w:rsidRPr="002227D5">
        <w:rPr>
          <w:rFonts w:cs="Times New Roman"/>
        </w:rPr>
        <w:t xml:space="preserve">Outro aspecto relevante foi o desenvolvimento da autonomia discente e da capacidade de resolução de problemas. Na atividade sobre a Teoria da Endossimbiose, os alunos construíram linhas do tempo ilustradas, demonstrando criatividade e compreensão profunda de um processo evolutivo complexo. Na resolução dos cruzamentos genéticos (2ª Lei de Mendel e Sistema ABO), os alunos, trabalhando em duplas, demonstraram maior segurança para calcular probabilidades e interpretar resultados genéticos. </w:t>
      </w:r>
      <w:proofErr w:type="spellStart"/>
      <w:r w:rsidRPr="002227D5">
        <w:rPr>
          <w:rFonts w:cs="Times New Roman"/>
        </w:rPr>
        <w:t>Libâneo</w:t>
      </w:r>
      <w:proofErr w:type="spellEnd"/>
      <w:r w:rsidRPr="002227D5">
        <w:rPr>
          <w:rFonts w:cs="Times New Roman"/>
        </w:rPr>
        <w:t xml:space="preserve"> (2013) argumenta </w:t>
      </w:r>
      <w:r w:rsidR="001E1848">
        <w:rPr>
          <w:rFonts w:cs="Times New Roman"/>
        </w:rPr>
        <w:br/>
      </w:r>
      <w:r w:rsidRPr="002227D5">
        <w:rPr>
          <w:rFonts w:cs="Times New Roman"/>
        </w:rPr>
        <w:t>que a educação escolar não pode ser compreendida apenas como transmissão de conteúdo, mas como um processo intencional que visa o desenvolvimento integral do sujeito, e a evolução observada nos cadernos e nas falas dos alunos, indicou que as metodologias ativas contribuíram para essa formação integral.</w:t>
      </w:r>
    </w:p>
    <w:p w14:paraId="111DFA21" w14:textId="22A58914" w:rsidR="00B45058" w:rsidRPr="002227D5" w:rsidRDefault="00B45058" w:rsidP="00B46F89">
      <w:pPr>
        <w:spacing w:after="0"/>
        <w:rPr>
          <w:rFonts w:cs="Times New Roman"/>
        </w:rPr>
      </w:pPr>
      <w:r w:rsidRPr="002227D5">
        <w:rPr>
          <w:rFonts w:cs="Times New Roman"/>
        </w:rPr>
        <w:t xml:space="preserve">Cabe ressaltar, contudo, algumas dificuldades enfrentadas ao longo do processo. </w:t>
      </w:r>
      <w:r w:rsidR="001E1848">
        <w:rPr>
          <w:rFonts w:cs="Times New Roman"/>
        </w:rPr>
        <w:br/>
      </w:r>
      <w:r w:rsidRPr="002227D5">
        <w:rPr>
          <w:rFonts w:cs="Times New Roman"/>
        </w:rPr>
        <w:t xml:space="preserve">A principal delas foi o tempo reduzido de 50 minutos por aula, que exigiu um planejamento minucioso para que as atividades práticas (dissecação, microscopia, linha do tempo) pudessem ser iniciadas e concluídas dentro do período letivo, sem pressa excessiva. Além disso, </w:t>
      </w:r>
      <w:r w:rsidR="001E1848">
        <w:rPr>
          <w:rFonts w:cs="Times New Roman"/>
        </w:rPr>
        <w:br/>
      </w:r>
      <w:r w:rsidRPr="002227D5">
        <w:rPr>
          <w:rFonts w:cs="Times New Roman"/>
        </w:rPr>
        <w:t xml:space="preserve">a infraestrutura laboratorial, embora existente, demandou organização prévia dos materiais e, em alguns momentos, a necessidade de compartilhamento de equipamentos entre duplas. </w:t>
      </w:r>
      <w:r w:rsidR="00ED13CF">
        <w:rPr>
          <w:rFonts w:cs="Times New Roman"/>
        </w:rPr>
        <w:br/>
      </w:r>
      <w:proofErr w:type="spellStart"/>
      <w:r w:rsidRPr="002227D5">
        <w:rPr>
          <w:rFonts w:cs="Times New Roman"/>
        </w:rPr>
        <w:lastRenderedPageBreak/>
        <w:t>Frigotto</w:t>
      </w:r>
      <w:proofErr w:type="spellEnd"/>
      <w:r w:rsidRPr="002227D5">
        <w:rPr>
          <w:rFonts w:cs="Times New Roman"/>
        </w:rPr>
        <w:t xml:space="preserve"> (2007) alerta que "a relação entre educação e trabalho não é automática nem linear, mas uma construção histórica e social", e essa reflexão aplica-se também à implementação das metodologias ativas, que dependem de condições concretas e da ação dos sujeitos envolvidos, superando desafios estruturais com criatividade e planejamento.</w:t>
      </w:r>
    </w:p>
    <w:p w14:paraId="26E4849F" w14:textId="61845B1E" w:rsidR="00B45058" w:rsidRPr="002227D5" w:rsidRDefault="00B45058" w:rsidP="00B46F89">
      <w:pPr>
        <w:spacing w:after="0"/>
        <w:rPr>
          <w:rFonts w:cs="Times New Roman"/>
        </w:rPr>
      </w:pPr>
      <w:r w:rsidRPr="002227D5">
        <w:rPr>
          <w:rFonts w:cs="Times New Roman"/>
        </w:rPr>
        <w:t xml:space="preserve">Apesar dessas limitações, os resultados positivos superaram as dificuldades. </w:t>
      </w:r>
      <w:r w:rsidR="00ED13CF">
        <w:rPr>
          <w:rFonts w:cs="Times New Roman"/>
        </w:rPr>
        <w:br/>
      </w:r>
      <w:r w:rsidRPr="002227D5">
        <w:rPr>
          <w:rFonts w:cs="Times New Roman"/>
        </w:rPr>
        <w:t xml:space="preserve">Os registros fotográficos das atividades práticas e das linhas do tempo produzidas pelos alunos comprovam o engajamento e a qualidade da produção discente. A professora supervisora, ao final do estágio, manifestou interesse em replicar as estratégias </w:t>
      </w:r>
      <w:proofErr w:type="spellStart"/>
      <w:r w:rsidRPr="002227D5">
        <w:rPr>
          <w:rFonts w:cs="Times New Roman"/>
        </w:rPr>
        <w:t>gamificadas</w:t>
      </w:r>
      <w:proofErr w:type="spellEnd"/>
      <w:r w:rsidRPr="002227D5">
        <w:rPr>
          <w:rFonts w:cs="Times New Roman"/>
        </w:rPr>
        <w:t xml:space="preserve"> e práticas em suas próprias aulas, adaptando-as à realidade de outras turmas, o que reforça a relevância prática do estudo desenvolvido.</w:t>
      </w:r>
    </w:p>
    <w:p w14:paraId="557B1034" w14:textId="2DA87A05" w:rsidR="00C71DD5" w:rsidRPr="002227D5" w:rsidRDefault="00B45058" w:rsidP="00B46F89">
      <w:pPr>
        <w:spacing w:after="0"/>
        <w:rPr>
          <w:rFonts w:cs="Times New Roman"/>
        </w:rPr>
      </w:pPr>
      <w:r w:rsidRPr="002227D5">
        <w:rPr>
          <w:rFonts w:cs="Times New Roman"/>
        </w:rPr>
        <w:t>Em síntese, a avaliação da proposta confirma a hipótese inicial de que o uso de metodologias ativas (gamificação, experimentação, Aprendizagem Baseada em Problemas e modelização) constitui uma estratégia pedagógica eficaz para o ensino de Biologia no Ensino Médio Integrado. As estratégias aplicadas não apenas promoveram maior engajamento, colaboração e autonomia, como também articularam teoria e prática de forma concreta, contribuindo para uma aprendizagem significativa. Saviani (2007) complementa que "a escola tem o papel de socializar o saber sistematizado, mas também de formar para a cidadania", e as experiências vivenciadas no IEMA demonstraram que as metodologias ativas, quando bem planejadas e executadas, podem cumprir essa dupla função, alinhando-se aos princípios da formação integral defendidos pela Proposta Pedagógica da instituição e pelos marcos legais da educação profissional.</w:t>
      </w:r>
    </w:p>
    <w:p w14:paraId="43B82C1F" w14:textId="30ECC209" w:rsidR="00625A61" w:rsidRPr="009B67AB" w:rsidRDefault="00E641CA" w:rsidP="00ED13CF">
      <w:pPr>
        <w:pStyle w:val="Ttulo1"/>
        <w:spacing w:after="0"/>
        <w:ind w:left="431" w:hanging="431"/>
      </w:pPr>
      <w:bookmarkStart w:id="14" w:name="_Toc210124866"/>
      <w:bookmarkStart w:id="15" w:name="_Toc223352485"/>
      <w:bookmarkStart w:id="16" w:name="_Toc233215412"/>
      <w:r w:rsidRPr="009B67AB">
        <w:lastRenderedPageBreak/>
        <w:t>Considerações Finais</w:t>
      </w:r>
      <w:bookmarkEnd w:id="14"/>
      <w:bookmarkEnd w:id="15"/>
      <w:bookmarkEnd w:id="16"/>
    </w:p>
    <w:p w14:paraId="35C47697" w14:textId="77777777" w:rsidR="00ED13CF" w:rsidRDefault="00ED13CF" w:rsidP="003A376D">
      <w:pPr>
        <w:autoSpaceDE w:val="0"/>
        <w:autoSpaceDN w:val="0"/>
        <w:adjustRightInd w:val="0"/>
        <w:spacing w:after="0"/>
        <w:ind w:firstLine="851"/>
        <w:rPr>
          <w:rFonts w:cs="Times New Roman"/>
        </w:rPr>
      </w:pPr>
    </w:p>
    <w:p w14:paraId="2738EBD1" w14:textId="0830BBCB" w:rsidR="003A376D" w:rsidRPr="002227D5" w:rsidRDefault="003A376D" w:rsidP="00ED13CF">
      <w:pPr>
        <w:autoSpaceDE w:val="0"/>
        <w:autoSpaceDN w:val="0"/>
        <w:adjustRightInd w:val="0"/>
        <w:spacing w:after="0"/>
        <w:rPr>
          <w:rFonts w:cs="Times New Roman"/>
        </w:rPr>
      </w:pPr>
      <w:r w:rsidRPr="002227D5">
        <w:rPr>
          <w:rFonts w:cs="Times New Roman"/>
        </w:rPr>
        <w:t xml:space="preserve">Esta pesquisa analisou o uso de metodologias ativas nas aulas de Biologia do Ensino Médio Integrado do IEMA de Amarante do Maranhão. Os </w:t>
      </w:r>
      <w:r w:rsidR="00ED13CF" w:rsidRPr="002227D5">
        <w:rPr>
          <w:rFonts w:cs="Times New Roman"/>
        </w:rPr>
        <w:t>resultados confirmaram a eficácia dessas estratégias, evidenciando que gamificação, experimentação, aprendizagem baseada em problemas e modelização promoveram maior engajamento, autonomia e articulação entre teoria e prática entre os estudantes.</w:t>
      </w:r>
    </w:p>
    <w:p w14:paraId="2EC752E0" w14:textId="5766BA0F" w:rsidR="003A376D" w:rsidRPr="002227D5" w:rsidRDefault="003A376D" w:rsidP="00ED13CF">
      <w:pPr>
        <w:autoSpaceDE w:val="0"/>
        <w:autoSpaceDN w:val="0"/>
        <w:adjustRightInd w:val="0"/>
        <w:spacing w:after="0"/>
        <w:rPr>
          <w:rFonts w:cs="Times New Roman"/>
        </w:rPr>
      </w:pPr>
      <w:r w:rsidRPr="002227D5">
        <w:rPr>
          <w:rFonts w:cs="Times New Roman"/>
        </w:rPr>
        <w:t>As atividades desenvolvidas, como dissecação de sementes, microscopia de células da mucosa bucal, quizzes e resolução de problemas genéticos demonstraram que é possível superar o modelo tradicional de ensino, conectando os conteúdos biológicos às áreas técnicas dos cursos (Agropecuária, Zootecnia, Administração e Serviços Jurídicos). A observação participante</w:t>
      </w:r>
      <w:r w:rsidR="00ED13CF">
        <w:rPr>
          <w:rFonts w:cs="Times New Roman"/>
        </w:rPr>
        <w:br/>
      </w:r>
      <w:r w:rsidRPr="002227D5">
        <w:rPr>
          <w:rFonts w:cs="Times New Roman"/>
        </w:rPr>
        <w:t xml:space="preserve">e a análise documental revelaram alinhamento das práticas com os marcos legais </w:t>
      </w:r>
      <w:r w:rsidR="00ED13CF">
        <w:rPr>
          <w:rFonts w:cs="Times New Roman"/>
        </w:rPr>
        <w:br/>
      </w:r>
      <w:r w:rsidRPr="002227D5">
        <w:rPr>
          <w:rFonts w:cs="Times New Roman"/>
        </w:rPr>
        <w:t>e com a Proposta Pedagógica do IEMA.</w:t>
      </w:r>
    </w:p>
    <w:p w14:paraId="6ECC116D" w14:textId="6904F5E8" w:rsidR="003A376D" w:rsidRPr="002227D5" w:rsidRDefault="003A376D" w:rsidP="00ED13CF">
      <w:pPr>
        <w:autoSpaceDE w:val="0"/>
        <w:autoSpaceDN w:val="0"/>
        <w:adjustRightInd w:val="0"/>
        <w:spacing w:after="0"/>
        <w:rPr>
          <w:rFonts w:cs="Times New Roman"/>
        </w:rPr>
      </w:pPr>
      <w:r w:rsidRPr="002227D5">
        <w:rPr>
          <w:rFonts w:cs="Times New Roman"/>
        </w:rPr>
        <w:t xml:space="preserve">Foram identificadas dificuldades, como o tempo reduzido de 50 minutos por aula </w:t>
      </w:r>
      <w:r w:rsidR="00ED13CF">
        <w:rPr>
          <w:rFonts w:cs="Times New Roman"/>
        </w:rPr>
        <w:br/>
      </w:r>
      <w:r w:rsidRPr="002227D5">
        <w:rPr>
          <w:rFonts w:cs="Times New Roman"/>
        </w:rPr>
        <w:t xml:space="preserve">e limitações pontuais de infraestrutura, superadas com planejamento e criatividade. </w:t>
      </w:r>
      <w:r w:rsidR="00ED13CF">
        <w:rPr>
          <w:rFonts w:cs="Times New Roman"/>
        </w:rPr>
        <w:br/>
      </w:r>
      <w:r w:rsidRPr="002227D5">
        <w:rPr>
          <w:rFonts w:cs="Times New Roman"/>
        </w:rPr>
        <w:t>Como limitação da pesquisa, destaca-se o período curto de observação e o foco em uma única unidade escolar.</w:t>
      </w:r>
    </w:p>
    <w:p w14:paraId="32322BE8" w14:textId="7E5AC21C" w:rsidR="00640C3D" w:rsidRPr="002227D5" w:rsidRDefault="003A376D" w:rsidP="00ED13CF">
      <w:pPr>
        <w:autoSpaceDE w:val="0"/>
        <w:autoSpaceDN w:val="0"/>
        <w:adjustRightInd w:val="0"/>
        <w:spacing w:after="0"/>
        <w:rPr>
          <w:rFonts w:cs="Times New Roman"/>
        </w:rPr>
      </w:pPr>
      <w:r w:rsidRPr="002227D5">
        <w:rPr>
          <w:rFonts w:cs="Times New Roman"/>
        </w:rPr>
        <w:t xml:space="preserve">Sugere-se que futuros estudos ampliem o tempo de acompanhamento, </w:t>
      </w:r>
      <w:r w:rsidR="00ED13CF">
        <w:rPr>
          <w:rFonts w:cs="Times New Roman"/>
        </w:rPr>
        <w:br/>
      </w:r>
      <w:r w:rsidRPr="002227D5">
        <w:rPr>
          <w:rFonts w:cs="Times New Roman"/>
        </w:rPr>
        <w:t>incluam a percepção dos estudantes e comparem diferentes realidades. Conclui-se que as metodologias ativas são ferramentas potentes para o ensino de Biologia no contexto do ensino médio integrado, contribuindo para uma formação mais significativa, participativa e alinhada aos princípios da educação integral.</w:t>
      </w:r>
    </w:p>
    <w:p w14:paraId="3395538A" w14:textId="49CB254B" w:rsidR="000154C6" w:rsidRPr="002227D5" w:rsidRDefault="000154C6" w:rsidP="00640C3D">
      <w:pPr>
        <w:ind w:firstLine="0"/>
        <w:rPr>
          <w:rFonts w:cs="Times New Roman"/>
          <w:kern w:val="0"/>
        </w:rPr>
      </w:pPr>
    </w:p>
    <w:p w14:paraId="3A63D530" w14:textId="77777777" w:rsidR="00224401" w:rsidRPr="002227D5" w:rsidRDefault="00224401" w:rsidP="00224401">
      <w:pPr>
        <w:rPr>
          <w:rFonts w:cs="Times New Roman"/>
          <w:b/>
          <w:bCs/>
        </w:rPr>
      </w:pPr>
      <w:bookmarkStart w:id="17" w:name="_Toc210124867"/>
    </w:p>
    <w:p w14:paraId="5EED3C45" w14:textId="77777777" w:rsidR="00224401" w:rsidRPr="002227D5" w:rsidRDefault="00224401" w:rsidP="00224401">
      <w:pPr>
        <w:rPr>
          <w:rFonts w:cs="Times New Roman"/>
          <w:b/>
          <w:bCs/>
        </w:rPr>
      </w:pPr>
    </w:p>
    <w:p w14:paraId="586E1DDF" w14:textId="77777777" w:rsidR="00224401" w:rsidRPr="002227D5" w:rsidRDefault="00224401" w:rsidP="00224401">
      <w:pPr>
        <w:rPr>
          <w:rFonts w:cs="Times New Roman"/>
          <w:b/>
          <w:bCs/>
        </w:rPr>
      </w:pPr>
    </w:p>
    <w:p w14:paraId="360BD4B4" w14:textId="77777777" w:rsidR="00224401" w:rsidRPr="002227D5" w:rsidRDefault="00224401" w:rsidP="00224401">
      <w:pPr>
        <w:rPr>
          <w:rFonts w:cs="Times New Roman"/>
          <w:b/>
          <w:bCs/>
        </w:rPr>
      </w:pPr>
    </w:p>
    <w:p w14:paraId="38CC62AF" w14:textId="77777777" w:rsidR="00224401" w:rsidRPr="002227D5" w:rsidRDefault="00224401" w:rsidP="00224401">
      <w:pPr>
        <w:rPr>
          <w:rFonts w:cs="Times New Roman"/>
          <w:b/>
          <w:bCs/>
        </w:rPr>
      </w:pPr>
    </w:p>
    <w:p w14:paraId="5ED9D9DA" w14:textId="77777777" w:rsidR="00224401" w:rsidRPr="002227D5" w:rsidRDefault="00224401" w:rsidP="00224401">
      <w:pPr>
        <w:rPr>
          <w:rFonts w:cs="Times New Roman"/>
          <w:b/>
          <w:bCs/>
        </w:rPr>
      </w:pPr>
    </w:p>
    <w:p w14:paraId="13B12BAC" w14:textId="77777777" w:rsidR="002227D5" w:rsidRPr="002227D5" w:rsidRDefault="002227D5" w:rsidP="008F7615">
      <w:pPr>
        <w:spacing w:after="0"/>
        <w:ind w:firstLine="0"/>
        <w:rPr>
          <w:rFonts w:cs="Times New Roman"/>
          <w:b/>
          <w:bCs/>
        </w:rPr>
      </w:pPr>
    </w:p>
    <w:p w14:paraId="16F0EF6C" w14:textId="0EE53224" w:rsidR="00E641CA" w:rsidRPr="002227D5" w:rsidRDefault="00224401" w:rsidP="00ED13CF">
      <w:pPr>
        <w:pStyle w:val="Ttulo1"/>
        <w:numPr>
          <w:ilvl w:val="0"/>
          <w:numId w:val="0"/>
        </w:numPr>
        <w:ind w:left="432" w:hanging="432"/>
        <w:jc w:val="left"/>
      </w:pPr>
      <w:bookmarkStart w:id="18" w:name="_Toc233215413"/>
      <w:r w:rsidRPr="002227D5">
        <w:lastRenderedPageBreak/>
        <w:t>REFERÊNCIAS</w:t>
      </w:r>
      <w:bookmarkEnd w:id="17"/>
      <w:bookmarkEnd w:id="18"/>
    </w:p>
    <w:p w14:paraId="0D321E01" w14:textId="448E1B8A" w:rsidR="00C91D8D" w:rsidRPr="00ED13CF" w:rsidRDefault="00C91D8D" w:rsidP="00C91D8D">
      <w:pPr>
        <w:spacing w:after="0" w:line="240" w:lineRule="auto"/>
        <w:ind w:firstLine="0"/>
        <w:jc w:val="left"/>
        <w:rPr>
          <w:rFonts w:cs="Times New Roman"/>
        </w:rPr>
      </w:pPr>
      <w:bookmarkStart w:id="19" w:name="_Hlk222324651"/>
      <w:r w:rsidRPr="00ED13CF">
        <w:rPr>
          <w:rFonts w:cs="Times New Roman"/>
        </w:rPr>
        <w:t xml:space="preserve">BARDIN, Laurence. </w:t>
      </w:r>
      <w:r w:rsidRPr="00ED13CF">
        <w:rPr>
          <w:rFonts w:cs="Times New Roman"/>
          <w:b/>
        </w:rPr>
        <w:t>Análise de conteúdo</w:t>
      </w:r>
      <w:r w:rsidRPr="00ED13CF">
        <w:rPr>
          <w:rFonts w:cs="Times New Roman"/>
        </w:rPr>
        <w:t>. São Paulo: Edições 70, 2016.</w:t>
      </w:r>
    </w:p>
    <w:p w14:paraId="1AC35E18" w14:textId="77777777" w:rsidR="00C91D8D" w:rsidRPr="00ED13CF" w:rsidRDefault="00C91D8D" w:rsidP="00C91D8D">
      <w:pPr>
        <w:spacing w:after="0" w:line="240" w:lineRule="auto"/>
        <w:ind w:firstLine="0"/>
        <w:jc w:val="left"/>
        <w:rPr>
          <w:rFonts w:cs="Times New Roman"/>
        </w:rPr>
      </w:pPr>
    </w:p>
    <w:p w14:paraId="078B496E" w14:textId="5A47BD32" w:rsidR="00C91D8D" w:rsidRPr="00ED13CF" w:rsidRDefault="00C91D8D" w:rsidP="00C91D8D">
      <w:pPr>
        <w:spacing w:after="0" w:line="240" w:lineRule="auto"/>
        <w:ind w:firstLine="0"/>
        <w:jc w:val="left"/>
        <w:rPr>
          <w:rFonts w:cs="Times New Roman"/>
        </w:rPr>
      </w:pPr>
      <w:r w:rsidRPr="00ED13CF">
        <w:rPr>
          <w:rFonts w:cs="Times New Roman"/>
        </w:rPr>
        <w:t xml:space="preserve">BRASIL. </w:t>
      </w:r>
      <w:r w:rsidRPr="00ED13CF">
        <w:rPr>
          <w:rFonts w:cs="Times New Roman"/>
          <w:b/>
        </w:rPr>
        <w:t>Decreto nº 5.154, de 23 de julho de 2004</w:t>
      </w:r>
      <w:r w:rsidRPr="00ED13CF">
        <w:rPr>
          <w:rFonts w:cs="Times New Roman"/>
        </w:rPr>
        <w:t>. Regulamenta a educação profissional. Diário Oficial da União: Brasília, DF, 26 jul. 2004.</w:t>
      </w:r>
    </w:p>
    <w:p w14:paraId="64A34FDE" w14:textId="77777777" w:rsidR="00C91D8D" w:rsidRPr="00ED13CF" w:rsidRDefault="00C91D8D" w:rsidP="00C91D8D">
      <w:pPr>
        <w:spacing w:after="0" w:line="240" w:lineRule="auto"/>
        <w:ind w:firstLine="0"/>
        <w:jc w:val="left"/>
        <w:rPr>
          <w:rFonts w:cs="Times New Roman"/>
        </w:rPr>
      </w:pPr>
    </w:p>
    <w:p w14:paraId="58F6DC6D" w14:textId="524ABC30" w:rsidR="00625B39" w:rsidRPr="00ED13CF" w:rsidRDefault="00C91D8D" w:rsidP="00C91D8D">
      <w:pPr>
        <w:spacing w:after="0" w:line="240" w:lineRule="auto"/>
        <w:ind w:firstLine="0"/>
        <w:jc w:val="left"/>
        <w:rPr>
          <w:rFonts w:cs="Times New Roman"/>
        </w:rPr>
      </w:pPr>
      <w:r w:rsidRPr="00ED13CF">
        <w:rPr>
          <w:rFonts w:cs="Times New Roman"/>
        </w:rPr>
        <w:t xml:space="preserve">BRASIL. </w:t>
      </w:r>
      <w:r w:rsidRPr="00ED13CF">
        <w:rPr>
          <w:rFonts w:cs="Times New Roman"/>
          <w:b/>
        </w:rPr>
        <w:t>Lei nº 9.394, de 20 de dezembro de 1996</w:t>
      </w:r>
      <w:r w:rsidRPr="00ED13CF">
        <w:rPr>
          <w:rFonts w:cs="Times New Roman"/>
        </w:rPr>
        <w:t>. Estabelece as diretrizes e bases da educação nacional. Diário Oficial da União: Brasília, DF, 23 dez. 1996.</w:t>
      </w:r>
    </w:p>
    <w:p w14:paraId="18224FB6" w14:textId="77777777" w:rsidR="00C91D8D" w:rsidRPr="00ED13CF" w:rsidRDefault="00C91D8D" w:rsidP="00C91D8D">
      <w:pPr>
        <w:spacing w:after="0" w:line="240" w:lineRule="auto"/>
        <w:ind w:firstLine="0"/>
        <w:jc w:val="left"/>
        <w:rPr>
          <w:rFonts w:cs="Times New Roman"/>
        </w:rPr>
      </w:pPr>
    </w:p>
    <w:p w14:paraId="5ABAF040" w14:textId="7758BD86" w:rsidR="00C91D8D" w:rsidRPr="00ED13CF" w:rsidRDefault="00C91D8D" w:rsidP="00C91D8D">
      <w:pPr>
        <w:spacing w:after="0" w:line="240" w:lineRule="auto"/>
        <w:ind w:firstLine="0"/>
        <w:jc w:val="left"/>
        <w:rPr>
          <w:rFonts w:cs="Times New Roman"/>
        </w:rPr>
      </w:pPr>
      <w:r w:rsidRPr="00ED13CF">
        <w:rPr>
          <w:rFonts w:cs="Times New Roman"/>
        </w:rPr>
        <w:t xml:space="preserve">CAÑETE, Pablo. </w:t>
      </w:r>
      <w:r w:rsidRPr="00ED13CF">
        <w:rPr>
          <w:rFonts w:cs="Times New Roman"/>
          <w:b/>
        </w:rPr>
        <w:t>Metodologias ativas no ensino de Biologia: gamificação, quizzes e aprendizagem baseada em problemas</w:t>
      </w:r>
      <w:r w:rsidRPr="00ED13CF">
        <w:rPr>
          <w:rFonts w:cs="Times New Roman"/>
        </w:rPr>
        <w:t>. São Paulo: Editora Acadêmica, 2024.</w:t>
      </w:r>
    </w:p>
    <w:p w14:paraId="7C10AA81" w14:textId="77777777" w:rsidR="00C91D8D" w:rsidRPr="00ED13CF" w:rsidRDefault="00C91D8D" w:rsidP="00C91D8D">
      <w:pPr>
        <w:spacing w:after="0" w:line="240" w:lineRule="auto"/>
        <w:ind w:firstLine="0"/>
        <w:jc w:val="left"/>
        <w:rPr>
          <w:rFonts w:cs="Times New Roman"/>
        </w:rPr>
      </w:pPr>
    </w:p>
    <w:p w14:paraId="226BB7AA" w14:textId="266A0D1A" w:rsidR="00C91D8D" w:rsidRPr="00ED13CF" w:rsidRDefault="00C91D8D" w:rsidP="00C91D8D">
      <w:pPr>
        <w:spacing w:after="0" w:line="240" w:lineRule="auto"/>
        <w:ind w:firstLine="0"/>
        <w:jc w:val="left"/>
        <w:rPr>
          <w:rFonts w:cs="Times New Roman"/>
        </w:rPr>
      </w:pPr>
      <w:r w:rsidRPr="00ED13CF">
        <w:rPr>
          <w:rFonts w:cs="Times New Roman"/>
        </w:rPr>
        <w:t xml:space="preserve">KRASILCHIK, Myriam. </w:t>
      </w:r>
      <w:r w:rsidRPr="00ED13CF">
        <w:rPr>
          <w:rFonts w:cs="Times New Roman"/>
          <w:b/>
        </w:rPr>
        <w:t>Prática de ensino de biologia</w:t>
      </w:r>
      <w:r w:rsidRPr="00ED13CF">
        <w:rPr>
          <w:rFonts w:cs="Times New Roman"/>
        </w:rPr>
        <w:t>. 4. ed. São Paulo: Editora da Universidade de São Paulo, 2016.</w:t>
      </w:r>
    </w:p>
    <w:p w14:paraId="4D856A33" w14:textId="77777777" w:rsidR="00C91D8D" w:rsidRPr="00ED13CF" w:rsidRDefault="00C91D8D" w:rsidP="00C91D8D">
      <w:pPr>
        <w:spacing w:after="0" w:line="240" w:lineRule="auto"/>
        <w:ind w:firstLine="0"/>
        <w:jc w:val="left"/>
        <w:rPr>
          <w:rFonts w:cs="Times New Roman"/>
        </w:rPr>
      </w:pPr>
    </w:p>
    <w:p w14:paraId="6FFA1930" w14:textId="1F64F982" w:rsidR="00C91D8D" w:rsidRPr="00ED13CF" w:rsidRDefault="00C91D8D" w:rsidP="00C91D8D">
      <w:pPr>
        <w:spacing w:after="0" w:line="240" w:lineRule="auto"/>
        <w:ind w:firstLine="0"/>
        <w:jc w:val="left"/>
        <w:rPr>
          <w:rFonts w:cs="Times New Roman"/>
        </w:rPr>
      </w:pPr>
      <w:r w:rsidRPr="00ED13CF">
        <w:rPr>
          <w:rFonts w:cs="Times New Roman"/>
        </w:rPr>
        <w:t xml:space="preserve">FRIGOTTO, Gaudêncio. A relação da educação profissional e tecnológica com a universalização da educação básica. </w:t>
      </w:r>
      <w:r w:rsidRPr="00ED13CF">
        <w:rPr>
          <w:rFonts w:cs="Times New Roman"/>
          <w:b/>
        </w:rPr>
        <w:t>Revista Educação &amp; Sociedade</w:t>
      </w:r>
      <w:r w:rsidRPr="00ED13CF">
        <w:rPr>
          <w:rFonts w:cs="Times New Roman"/>
        </w:rPr>
        <w:t>, Campinas, v. 28, n. 100, p. 1129</w:t>
      </w:r>
      <w:r w:rsidR="00A05D5C">
        <w:rPr>
          <w:rFonts w:cs="Times New Roman"/>
        </w:rPr>
        <w:t>-</w:t>
      </w:r>
      <w:r w:rsidRPr="00ED13CF">
        <w:rPr>
          <w:rFonts w:cs="Times New Roman"/>
        </w:rPr>
        <w:t>1152, 2007.</w:t>
      </w:r>
    </w:p>
    <w:p w14:paraId="159A031C" w14:textId="77777777" w:rsidR="00C91D8D" w:rsidRPr="00ED13CF" w:rsidRDefault="00C91D8D" w:rsidP="00C91D8D">
      <w:pPr>
        <w:spacing w:after="0" w:line="240" w:lineRule="auto"/>
        <w:ind w:firstLine="0"/>
        <w:jc w:val="left"/>
        <w:rPr>
          <w:rFonts w:cs="Times New Roman"/>
        </w:rPr>
      </w:pPr>
    </w:p>
    <w:p w14:paraId="6B7632FE" w14:textId="507617FF" w:rsidR="00C91D8D" w:rsidRPr="00ED13CF" w:rsidRDefault="00C91D8D" w:rsidP="00C91D8D">
      <w:pPr>
        <w:spacing w:after="0" w:line="240" w:lineRule="auto"/>
        <w:ind w:firstLine="0"/>
        <w:jc w:val="left"/>
        <w:rPr>
          <w:rFonts w:cs="Times New Roman"/>
        </w:rPr>
      </w:pPr>
      <w:r w:rsidRPr="00ED13CF">
        <w:rPr>
          <w:rFonts w:cs="Times New Roman"/>
        </w:rPr>
        <w:t xml:space="preserve">GIL, Antonio Carlos. </w:t>
      </w:r>
      <w:r w:rsidRPr="00ED13CF">
        <w:rPr>
          <w:rFonts w:cs="Times New Roman"/>
          <w:b/>
        </w:rPr>
        <w:t>Métodos e técnicas de pesquisa social</w:t>
      </w:r>
      <w:r w:rsidRPr="00ED13CF">
        <w:rPr>
          <w:rFonts w:cs="Times New Roman"/>
        </w:rPr>
        <w:t>. 7. ed. São Paulo: Atlas, 2023.</w:t>
      </w:r>
    </w:p>
    <w:p w14:paraId="5D836EC5" w14:textId="77777777" w:rsidR="00C91D8D" w:rsidRPr="00ED13CF" w:rsidRDefault="00C91D8D" w:rsidP="00C91D8D">
      <w:pPr>
        <w:spacing w:after="0" w:line="240" w:lineRule="auto"/>
        <w:ind w:firstLine="0"/>
        <w:jc w:val="left"/>
        <w:rPr>
          <w:rFonts w:cs="Times New Roman"/>
        </w:rPr>
      </w:pPr>
    </w:p>
    <w:p w14:paraId="02AD357F" w14:textId="3C9AA0FE" w:rsidR="00C91D8D" w:rsidRPr="00ED13CF" w:rsidRDefault="00C91D8D" w:rsidP="00C91D8D">
      <w:pPr>
        <w:spacing w:after="0" w:line="240" w:lineRule="auto"/>
        <w:ind w:firstLine="0"/>
        <w:jc w:val="left"/>
        <w:rPr>
          <w:rFonts w:cs="Times New Roman"/>
        </w:rPr>
      </w:pPr>
      <w:r w:rsidRPr="00ED13CF">
        <w:rPr>
          <w:rFonts w:cs="Times New Roman"/>
        </w:rPr>
        <w:t xml:space="preserve">LIBÂNEO, José Carlos. </w:t>
      </w:r>
      <w:r w:rsidRPr="00ED13CF">
        <w:rPr>
          <w:rFonts w:cs="Times New Roman"/>
          <w:b/>
        </w:rPr>
        <w:t>Didática</w:t>
      </w:r>
      <w:r w:rsidRPr="00ED13CF">
        <w:rPr>
          <w:rFonts w:cs="Times New Roman"/>
        </w:rPr>
        <w:t>. São Paulo: Cortez, 2013.</w:t>
      </w:r>
    </w:p>
    <w:p w14:paraId="131F1712" w14:textId="6C7E0D36" w:rsidR="00C91D8D" w:rsidRPr="00ED13CF" w:rsidRDefault="00C91D8D" w:rsidP="00C91D8D">
      <w:pPr>
        <w:spacing w:after="0" w:line="240" w:lineRule="auto"/>
        <w:ind w:firstLine="0"/>
        <w:jc w:val="left"/>
        <w:rPr>
          <w:rFonts w:cs="Times New Roman"/>
        </w:rPr>
      </w:pPr>
    </w:p>
    <w:p w14:paraId="4F609F14" w14:textId="277865F3" w:rsidR="00C91D8D" w:rsidRPr="00ED13CF" w:rsidRDefault="00C91D8D" w:rsidP="00C91D8D">
      <w:pPr>
        <w:spacing w:after="0" w:line="240" w:lineRule="auto"/>
        <w:ind w:firstLine="0"/>
        <w:jc w:val="left"/>
        <w:rPr>
          <w:rFonts w:cs="Times New Roman"/>
        </w:rPr>
      </w:pPr>
      <w:r w:rsidRPr="00ED13CF">
        <w:rPr>
          <w:rFonts w:cs="Times New Roman"/>
        </w:rPr>
        <w:t xml:space="preserve">MARANHÃO. Secretaria de Estado da Educação. </w:t>
      </w:r>
      <w:r w:rsidRPr="00ED13CF">
        <w:rPr>
          <w:rFonts w:cs="Times New Roman"/>
          <w:b/>
        </w:rPr>
        <w:t>Documento Curricular do Território Maranhense (DCTMA)</w:t>
      </w:r>
      <w:r w:rsidRPr="00ED13CF">
        <w:rPr>
          <w:rFonts w:cs="Times New Roman"/>
        </w:rPr>
        <w:t>. São Luís: SEDUC, 2022.</w:t>
      </w:r>
    </w:p>
    <w:p w14:paraId="50EBE90D" w14:textId="77777777" w:rsidR="00C91D8D" w:rsidRPr="00ED13CF" w:rsidRDefault="00C91D8D" w:rsidP="00C91D8D">
      <w:pPr>
        <w:spacing w:after="0" w:line="240" w:lineRule="auto"/>
        <w:ind w:firstLine="0"/>
        <w:jc w:val="left"/>
        <w:rPr>
          <w:rFonts w:cs="Times New Roman"/>
        </w:rPr>
      </w:pPr>
    </w:p>
    <w:p w14:paraId="30288F08" w14:textId="2FC76F0A" w:rsidR="00C91D8D" w:rsidRPr="00ED13CF" w:rsidRDefault="008F7615" w:rsidP="00C91D8D">
      <w:pPr>
        <w:spacing w:after="0" w:line="240" w:lineRule="auto"/>
        <w:ind w:firstLine="0"/>
        <w:jc w:val="left"/>
        <w:rPr>
          <w:rFonts w:cs="Times New Roman"/>
        </w:rPr>
      </w:pPr>
      <w:r w:rsidRPr="00ED13CF">
        <w:rPr>
          <w:rFonts w:cs="Times New Roman"/>
        </w:rPr>
        <w:t xml:space="preserve">MORAN, José. </w:t>
      </w:r>
      <w:r w:rsidRPr="00ED13CF">
        <w:rPr>
          <w:rFonts w:cs="Times New Roman"/>
          <w:b/>
        </w:rPr>
        <w:t>Metodologias ativas para uma aprendizagem mais profunda</w:t>
      </w:r>
      <w:r w:rsidRPr="00ED13CF">
        <w:rPr>
          <w:rFonts w:cs="Times New Roman"/>
        </w:rPr>
        <w:t>. In: BACICH, Lilian; MORAN, José (org.). Metodologias ativas para uma educação inovadora: uma abordagem teórico-prática. Porto Alegre: Penso, 2018.</w:t>
      </w:r>
    </w:p>
    <w:p w14:paraId="10FBA55B" w14:textId="77777777" w:rsidR="008F7615" w:rsidRPr="00ED13CF" w:rsidRDefault="008F7615" w:rsidP="00C91D8D">
      <w:pPr>
        <w:spacing w:after="0" w:line="240" w:lineRule="auto"/>
        <w:ind w:firstLine="0"/>
        <w:jc w:val="left"/>
        <w:rPr>
          <w:rFonts w:cs="Times New Roman"/>
        </w:rPr>
      </w:pPr>
    </w:p>
    <w:p w14:paraId="48C3906A" w14:textId="36477C60" w:rsidR="00C91D8D" w:rsidRPr="00ED13CF" w:rsidRDefault="00C91D8D" w:rsidP="00C91D8D">
      <w:pPr>
        <w:spacing w:after="0" w:line="240" w:lineRule="auto"/>
        <w:ind w:firstLine="0"/>
        <w:jc w:val="left"/>
        <w:rPr>
          <w:rFonts w:cs="Times New Roman"/>
        </w:rPr>
      </w:pPr>
      <w:r w:rsidRPr="00ED13CF">
        <w:rPr>
          <w:rFonts w:cs="Times New Roman"/>
        </w:rPr>
        <w:t xml:space="preserve">RAMOS, Marise Nogueira. Concepção do ensino médio integrado. </w:t>
      </w:r>
      <w:r w:rsidRPr="00ED13CF">
        <w:rPr>
          <w:rFonts w:cs="Times New Roman"/>
          <w:b/>
        </w:rPr>
        <w:t>Revista Educação &amp; Sociedade</w:t>
      </w:r>
      <w:r w:rsidRPr="00ED13CF">
        <w:rPr>
          <w:rFonts w:cs="Times New Roman"/>
        </w:rPr>
        <w:t>, Campinas, v. 31, n. 112, p. 1125</w:t>
      </w:r>
      <w:r w:rsidR="00A05D5C">
        <w:rPr>
          <w:rFonts w:cs="Times New Roman"/>
        </w:rPr>
        <w:t>-</w:t>
      </w:r>
      <w:r w:rsidRPr="00ED13CF">
        <w:rPr>
          <w:rFonts w:cs="Times New Roman"/>
        </w:rPr>
        <w:t>1142, 2010.</w:t>
      </w:r>
    </w:p>
    <w:p w14:paraId="11881DA9" w14:textId="77777777" w:rsidR="00C91D8D" w:rsidRPr="00ED13CF" w:rsidRDefault="00C91D8D" w:rsidP="00C91D8D">
      <w:pPr>
        <w:spacing w:after="0" w:line="240" w:lineRule="auto"/>
        <w:ind w:firstLine="0"/>
        <w:jc w:val="left"/>
        <w:rPr>
          <w:rFonts w:cs="Times New Roman"/>
        </w:rPr>
      </w:pPr>
    </w:p>
    <w:p w14:paraId="3ACDBB8A" w14:textId="636896C7" w:rsidR="00C91D8D" w:rsidRPr="002227D5" w:rsidRDefault="00C91D8D" w:rsidP="00C91D8D">
      <w:pPr>
        <w:spacing w:after="0" w:line="240" w:lineRule="auto"/>
        <w:ind w:firstLine="0"/>
        <w:jc w:val="left"/>
        <w:rPr>
          <w:rFonts w:cs="Times New Roman"/>
        </w:rPr>
      </w:pPr>
      <w:r w:rsidRPr="00ED13CF">
        <w:rPr>
          <w:rFonts w:cs="Times New Roman"/>
        </w:rPr>
        <w:t xml:space="preserve">SAVIANI, Dermeval. Educação escolar, currículo e sociedade: o problema da formação humana. </w:t>
      </w:r>
      <w:r w:rsidRPr="00ED13CF">
        <w:rPr>
          <w:rFonts w:cs="Times New Roman"/>
          <w:b/>
        </w:rPr>
        <w:t>Revista Brasileira de Educação</w:t>
      </w:r>
      <w:r w:rsidRPr="00ED13CF">
        <w:rPr>
          <w:rFonts w:cs="Times New Roman"/>
        </w:rPr>
        <w:t>, v. 12, n. 34, p. 440</w:t>
      </w:r>
      <w:r w:rsidR="00A05D5C">
        <w:rPr>
          <w:rFonts w:cs="Times New Roman"/>
        </w:rPr>
        <w:t>-</w:t>
      </w:r>
      <w:r w:rsidRPr="00ED13CF">
        <w:rPr>
          <w:rFonts w:cs="Times New Roman"/>
        </w:rPr>
        <w:t>455, 2007.</w:t>
      </w:r>
    </w:p>
    <w:bookmarkEnd w:id="19"/>
    <w:p w14:paraId="27D1F68A" w14:textId="11733464" w:rsidR="00856D7B" w:rsidRPr="002227D5" w:rsidRDefault="00856D7B" w:rsidP="00E641CA">
      <w:pPr>
        <w:rPr>
          <w:rFonts w:cs="Times New Roman"/>
        </w:rPr>
      </w:pPr>
    </w:p>
    <w:p w14:paraId="1A106DF1" w14:textId="502E7703" w:rsidR="0079089D" w:rsidRPr="002227D5" w:rsidRDefault="0079089D" w:rsidP="0079089D">
      <w:pPr>
        <w:rPr>
          <w:rFonts w:cs="Times New Roman"/>
        </w:rPr>
      </w:pPr>
    </w:p>
    <w:sectPr w:rsidR="0079089D" w:rsidRPr="002227D5" w:rsidSect="002B019D">
      <w:headerReference w:type="default" r:id="rId20"/>
      <w:type w:val="continuous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1B754F6" w14:textId="77777777" w:rsidR="002D371B" w:rsidRDefault="002D371B" w:rsidP="002B019D">
      <w:pPr>
        <w:spacing w:after="0" w:line="240" w:lineRule="auto"/>
      </w:pPr>
      <w:r>
        <w:separator/>
      </w:r>
    </w:p>
  </w:endnote>
  <w:endnote w:type="continuationSeparator" w:id="0">
    <w:p w14:paraId="32DA32CB" w14:textId="77777777" w:rsidR="002D371B" w:rsidRDefault="002D371B" w:rsidP="002B01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39ABE63" w14:textId="77777777" w:rsidR="002D371B" w:rsidRDefault="002D371B" w:rsidP="002B019D">
      <w:pPr>
        <w:spacing w:after="0" w:line="240" w:lineRule="auto"/>
      </w:pPr>
      <w:r>
        <w:separator/>
      </w:r>
    </w:p>
  </w:footnote>
  <w:footnote w:type="continuationSeparator" w:id="0">
    <w:p w14:paraId="23E29E0E" w14:textId="77777777" w:rsidR="002D371B" w:rsidRDefault="002D371B" w:rsidP="002B01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395620125"/>
      <w:docPartObj>
        <w:docPartGallery w:val="Page Numbers (Top of Page)"/>
        <w:docPartUnique/>
      </w:docPartObj>
    </w:sdtPr>
    <w:sdtEndPr/>
    <w:sdtContent>
      <w:p w14:paraId="2E00B9EE" w14:textId="0F133F7A" w:rsidR="002B019D" w:rsidRDefault="002B019D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3BEC65" w14:textId="77777777" w:rsidR="002B019D" w:rsidRDefault="002B019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1D71336"/>
    <w:multiLevelType w:val="singleLevel"/>
    <w:tmpl w:val="48B6FDE4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" w15:restartNumberingAfterBreak="0">
    <w:nsid w:val="764A516A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num w:numId="1" w16cid:durableId="562057972">
    <w:abstractNumId w:val="1"/>
  </w:num>
  <w:num w:numId="2" w16cid:durableId="23764218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EEC"/>
    <w:rsid w:val="000046B7"/>
    <w:rsid w:val="000149E0"/>
    <w:rsid w:val="000154C6"/>
    <w:rsid w:val="00026AF1"/>
    <w:rsid w:val="0004038A"/>
    <w:rsid w:val="00042934"/>
    <w:rsid w:val="000751DB"/>
    <w:rsid w:val="0007663D"/>
    <w:rsid w:val="000A46A3"/>
    <w:rsid w:val="000A47E2"/>
    <w:rsid w:val="000B16EA"/>
    <w:rsid w:val="000E3C28"/>
    <w:rsid w:val="000F0F86"/>
    <w:rsid w:val="000F5BB7"/>
    <w:rsid w:val="00102DD6"/>
    <w:rsid w:val="001171CE"/>
    <w:rsid w:val="00121F1D"/>
    <w:rsid w:val="0012246D"/>
    <w:rsid w:val="00132F79"/>
    <w:rsid w:val="00146347"/>
    <w:rsid w:val="001724AE"/>
    <w:rsid w:val="00195A06"/>
    <w:rsid w:val="001A40CB"/>
    <w:rsid w:val="001A795C"/>
    <w:rsid w:val="001B06DB"/>
    <w:rsid w:val="001C0D2E"/>
    <w:rsid w:val="001E0E46"/>
    <w:rsid w:val="001E1848"/>
    <w:rsid w:val="001E1B3E"/>
    <w:rsid w:val="001F360B"/>
    <w:rsid w:val="001F4E3D"/>
    <w:rsid w:val="001F517F"/>
    <w:rsid w:val="001F5916"/>
    <w:rsid w:val="00200E8D"/>
    <w:rsid w:val="00202F72"/>
    <w:rsid w:val="00210B47"/>
    <w:rsid w:val="0021217A"/>
    <w:rsid w:val="002209A4"/>
    <w:rsid w:val="002227D5"/>
    <w:rsid w:val="00223B1C"/>
    <w:rsid w:val="00224401"/>
    <w:rsid w:val="00226FC3"/>
    <w:rsid w:val="002414FF"/>
    <w:rsid w:val="00243906"/>
    <w:rsid w:val="002569D7"/>
    <w:rsid w:val="00260018"/>
    <w:rsid w:val="002661BF"/>
    <w:rsid w:val="00266F2A"/>
    <w:rsid w:val="00275023"/>
    <w:rsid w:val="00282A90"/>
    <w:rsid w:val="002955D8"/>
    <w:rsid w:val="002A12D4"/>
    <w:rsid w:val="002A6A99"/>
    <w:rsid w:val="002B019D"/>
    <w:rsid w:val="002B1F77"/>
    <w:rsid w:val="002B48AB"/>
    <w:rsid w:val="002D1A76"/>
    <w:rsid w:val="002D371B"/>
    <w:rsid w:val="002E6276"/>
    <w:rsid w:val="002F5909"/>
    <w:rsid w:val="002F59CE"/>
    <w:rsid w:val="0030137F"/>
    <w:rsid w:val="003338E9"/>
    <w:rsid w:val="00334C70"/>
    <w:rsid w:val="00342777"/>
    <w:rsid w:val="00351018"/>
    <w:rsid w:val="00355E3B"/>
    <w:rsid w:val="0037036A"/>
    <w:rsid w:val="003A376D"/>
    <w:rsid w:val="003C64D0"/>
    <w:rsid w:val="003F26AA"/>
    <w:rsid w:val="003F385A"/>
    <w:rsid w:val="00404E06"/>
    <w:rsid w:val="00406B45"/>
    <w:rsid w:val="004079AC"/>
    <w:rsid w:val="004272E9"/>
    <w:rsid w:val="00437B9C"/>
    <w:rsid w:val="0044647C"/>
    <w:rsid w:val="004562E0"/>
    <w:rsid w:val="004827C5"/>
    <w:rsid w:val="004B18BC"/>
    <w:rsid w:val="004D19FF"/>
    <w:rsid w:val="004D58B6"/>
    <w:rsid w:val="0050791D"/>
    <w:rsid w:val="00512EEC"/>
    <w:rsid w:val="00524458"/>
    <w:rsid w:val="00556A10"/>
    <w:rsid w:val="00567C06"/>
    <w:rsid w:val="005742BC"/>
    <w:rsid w:val="00580F3F"/>
    <w:rsid w:val="0059654E"/>
    <w:rsid w:val="005B4D09"/>
    <w:rsid w:val="005C0024"/>
    <w:rsid w:val="005C3A19"/>
    <w:rsid w:val="005E6BA1"/>
    <w:rsid w:val="005F7745"/>
    <w:rsid w:val="00625A61"/>
    <w:rsid w:val="00625B39"/>
    <w:rsid w:val="00626D34"/>
    <w:rsid w:val="00640C3D"/>
    <w:rsid w:val="00644D78"/>
    <w:rsid w:val="0064795A"/>
    <w:rsid w:val="0065262A"/>
    <w:rsid w:val="00664892"/>
    <w:rsid w:val="00666AB1"/>
    <w:rsid w:val="006736E6"/>
    <w:rsid w:val="006823EB"/>
    <w:rsid w:val="0068418C"/>
    <w:rsid w:val="00687592"/>
    <w:rsid w:val="006C643C"/>
    <w:rsid w:val="006E6CBF"/>
    <w:rsid w:val="007048A8"/>
    <w:rsid w:val="00705AC5"/>
    <w:rsid w:val="00707038"/>
    <w:rsid w:val="00726C10"/>
    <w:rsid w:val="00732C63"/>
    <w:rsid w:val="00732E47"/>
    <w:rsid w:val="007330D1"/>
    <w:rsid w:val="00776C51"/>
    <w:rsid w:val="0078217D"/>
    <w:rsid w:val="00783844"/>
    <w:rsid w:val="00784B0F"/>
    <w:rsid w:val="0079089D"/>
    <w:rsid w:val="00796ECF"/>
    <w:rsid w:val="00797D2F"/>
    <w:rsid w:val="007A0A1B"/>
    <w:rsid w:val="007A5FD2"/>
    <w:rsid w:val="007D3552"/>
    <w:rsid w:val="007D7EB6"/>
    <w:rsid w:val="007E6CF1"/>
    <w:rsid w:val="007F06D7"/>
    <w:rsid w:val="00850309"/>
    <w:rsid w:val="008556C8"/>
    <w:rsid w:val="00856D7B"/>
    <w:rsid w:val="00857884"/>
    <w:rsid w:val="00880D57"/>
    <w:rsid w:val="008A4493"/>
    <w:rsid w:val="008A4AE6"/>
    <w:rsid w:val="008B311F"/>
    <w:rsid w:val="008C0E09"/>
    <w:rsid w:val="008C61B7"/>
    <w:rsid w:val="008D1439"/>
    <w:rsid w:val="008D3D6B"/>
    <w:rsid w:val="008F0C1F"/>
    <w:rsid w:val="008F563F"/>
    <w:rsid w:val="008F7615"/>
    <w:rsid w:val="00907513"/>
    <w:rsid w:val="00910B1F"/>
    <w:rsid w:val="00911593"/>
    <w:rsid w:val="00922AC0"/>
    <w:rsid w:val="009318F1"/>
    <w:rsid w:val="009329DD"/>
    <w:rsid w:val="00935CD5"/>
    <w:rsid w:val="0095195F"/>
    <w:rsid w:val="00951D35"/>
    <w:rsid w:val="009677BA"/>
    <w:rsid w:val="00971F52"/>
    <w:rsid w:val="009733F7"/>
    <w:rsid w:val="00974FA2"/>
    <w:rsid w:val="00980D1C"/>
    <w:rsid w:val="00987BE1"/>
    <w:rsid w:val="009919CE"/>
    <w:rsid w:val="009B0A9F"/>
    <w:rsid w:val="009B67AB"/>
    <w:rsid w:val="009D7BE5"/>
    <w:rsid w:val="009E73C0"/>
    <w:rsid w:val="009F3365"/>
    <w:rsid w:val="00A05D5C"/>
    <w:rsid w:val="00A13CF1"/>
    <w:rsid w:val="00A33223"/>
    <w:rsid w:val="00A615C2"/>
    <w:rsid w:val="00A67850"/>
    <w:rsid w:val="00A9495F"/>
    <w:rsid w:val="00AA4BFE"/>
    <w:rsid w:val="00AB2A59"/>
    <w:rsid w:val="00AC67DF"/>
    <w:rsid w:val="00AD6D10"/>
    <w:rsid w:val="00AE1D19"/>
    <w:rsid w:val="00AE72C5"/>
    <w:rsid w:val="00AF15C1"/>
    <w:rsid w:val="00B22B80"/>
    <w:rsid w:val="00B243F4"/>
    <w:rsid w:val="00B244F7"/>
    <w:rsid w:val="00B333B5"/>
    <w:rsid w:val="00B45058"/>
    <w:rsid w:val="00B46F11"/>
    <w:rsid w:val="00B46F89"/>
    <w:rsid w:val="00B81DA9"/>
    <w:rsid w:val="00B82CF4"/>
    <w:rsid w:val="00B87A80"/>
    <w:rsid w:val="00B92146"/>
    <w:rsid w:val="00B93643"/>
    <w:rsid w:val="00B9368B"/>
    <w:rsid w:val="00B9477E"/>
    <w:rsid w:val="00BB1FBB"/>
    <w:rsid w:val="00BB7870"/>
    <w:rsid w:val="00BC3131"/>
    <w:rsid w:val="00BD338C"/>
    <w:rsid w:val="00BE1CF6"/>
    <w:rsid w:val="00BE68B4"/>
    <w:rsid w:val="00C0660D"/>
    <w:rsid w:val="00C13389"/>
    <w:rsid w:val="00C27144"/>
    <w:rsid w:val="00C42D77"/>
    <w:rsid w:val="00C46818"/>
    <w:rsid w:val="00C51820"/>
    <w:rsid w:val="00C51853"/>
    <w:rsid w:val="00C70746"/>
    <w:rsid w:val="00C71DD5"/>
    <w:rsid w:val="00C91AFE"/>
    <w:rsid w:val="00C91D8D"/>
    <w:rsid w:val="00C923DE"/>
    <w:rsid w:val="00CA060D"/>
    <w:rsid w:val="00CB292E"/>
    <w:rsid w:val="00CB4C0F"/>
    <w:rsid w:val="00D06C16"/>
    <w:rsid w:val="00D2057A"/>
    <w:rsid w:val="00D23576"/>
    <w:rsid w:val="00D27F37"/>
    <w:rsid w:val="00D34F07"/>
    <w:rsid w:val="00D41DC1"/>
    <w:rsid w:val="00D656E3"/>
    <w:rsid w:val="00D67F74"/>
    <w:rsid w:val="00D92660"/>
    <w:rsid w:val="00DA01A7"/>
    <w:rsid w:val="00DC61EA"/>
    <w:rsid w:val="00E04111"/>
    <w:rsid w:val="00E07AE9"/>
    <w:rsid w:val="00E17A4B"/>
    <w:rsid w:val="00E250B4"/>
    <w:rsid w:val="00E2578F"/>
    <w:rsid w:val="00E523E6"/>
    <w:rsid w:val="00E52E17"/>
    <w:rsid w:val="00E56EAD"/>
    <w:rsid w:val="00E641CA"/>
    <w:rsid w:val="00E7135F"/>
    <w:rsid w:val="00E71439"/>
    <w:rsid w:val="00E750AE"/>
    <w:rsid w:val="00EC107D"/>
    <w:rsid w:val="00ED13CF"/>
    <w:rsid w:val="00EE3E3C"/>
    <w:rsid w:val="00EE427F"/>
    <w:rsid w:val="00EE5EDE"/>
    <w:rsid w:val="00F01D32"/>
    <w:rsid w:val="00F17FCB"/>
    <w:rsid w:val="00F2188D"/>
    <w:rsid w:val="00F21DC4"/>
    <w:rsid w:val="00F23304"/>
    <w:rsid w:val="00F33C1B"/>
    <w:rsid w:val="00F44FB9"/>
    <w:rsid w:val="00F64CC5"/>
    <w:rsid w:val="00F83C27"/>
    <w:rsid w:val="00F94DAA"/>
    <w:rsid w:val="00F9629B"/>
    <w:rsid w:val="00F964F8"/>
    <w:rsid w:val="00FB52E3"/>
    <w:rsid w:val="00FC3E14"/>
    <w:rsid w:val="00FD42D3"/>
    <w:rsid w:val="00FD6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D8C0A"/>
  <w15:chartTrackingRefBased/>
  <w15:docId w15:val="{6D0C551A-055B-4F61-8BFD-01BA0B0B4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563F"/>
    <w:pPr>
      <w:spacing w:line="360" w:lineRule="auto"/>
      <w:ind w:firstLine="709"/>
      <w:jc w:val="both"/>
    </w:pPr>
    <w:rPr>
      <w:rFonts w:ascii="Times New Roman" w:hAnsi="Times New Roman"/>
    </w:rPr>
  </w:style>
  <w:style w:type="paragraph" w:styleId="Ttulo1">
    <w:name w:val="heading 1"/>
    <w:basedOn w:val="Normal"/>
    <w:next w:val="Normal"/>
    <w:link w:val="Ttulo1Char"/>
    <w:uiPriority w:val="9"/>
    <w:qFormat/>
    <w:rsid w:val="007A5FD2"/>
    <w:pPr>
      <w:keepNext/>
      <w:keepLines/>
      <w:pageBreakBefore/>
      <w:numPr>
        <w:numId w:val="1"/>
      </w:numPr>
      <w:outlineLvl w:val="0"/>
    </w:pPr>
    <w:rPr>
      <w:rFonts w:eastAsiaTheme="majorEastAsia" w:cstheme="majorBidi"/>
      <w:b/>
      <w:caps/>
      <w:color w:val="000000" w:themeColor="text1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705AC5"/>
    <w:pPr>
      <w:keepNext/>
      <w:keepLines/>
      <w:numPr>
        <w:ilvl w:val="1"/>
        <w:numId w:val="1"/>
      </w:numPr>
      <w:spacing w:before="160"/>
      <w:ind w:left="0" w:firstLine="0"/>
      <w:outlineLvl w:val="1"/>
    </w:pPr>
    <w:rPr>
      <w:rFonts w:eastAsiaTheme="majorEastAsia" w:cstheme="majorBidi"/>
      <w:b/>
      <w:color w:val="000000" w:themeColor="text1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12EEC"/>
    <w:pPr>
      <w:keepNext/>
      <w:keepLines/>
      <w:numPr>
        <w:ilvl w:val="2"/>
        <w:numId w:val="1"/>
      </w:numPr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12EEC"/>
    <w:pPr>
      <w:keepNext/>
      <w:keepLines/>
      <w:numPr>
        <w:ilvl w:val="3"/>
        <w:numId w:val="1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12EEC"/>
    <w:pPr>
      <w:keepNext/>
      <w:keepLines/>
      <w:numPr>
        <w:ilvl w:val="4"/>
        <w:numId w:val="1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12EEC"/>
    <w:pPr>
      <w:keepNext/>
      <w:keepLines/>
      <w:numPr>
        <w:ilvl w:val="5"/>
        <w:numId w:val="1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12EEC"/>
    <w:pPr>
      <w:keepNext/>
      <w:keepLines/>
      <w:numPr>
        <w:ilvl w:val="6"/>
        <w:numId w:val="1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12EEC"/>
    <w:pPr>
      <w:keepNext/>
      <w:keepLines/>
      <w:numPr>
        <w:ilvl w:val="7"/>
        <w:numId w:val="1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12EEC"/>
    <w:pPr>
      <w:keepNext/>
      <w:keepLines/>
      <w:numPr>
        <w:ilvl w:val="8"/>
        <w:numId w:val="1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A5FD2"/>
    <w:rPr>
      <w:rFonts w:ascii="Times New Roman" w:eastAsiaTheme="majorEastAsia" w:hAnsi="Times New Roman" w:cstheme="majorBidi"/>
      <w:b/>
      <w:caps/>
      <w:color w:val="000000" w:themeColor="text1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705AC5"/>
    <w:rPr>
      <w:rFonts w:ascii="Times New Roman" w:eastAsiaTheme="majorEastAsia" w:hAnsi="Times New Roman" w:cstheme="majorBidi"/>
      <w:b/>
      <w:color w:val="000000" w:themeColor="text1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12E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12EE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12EE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12EE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12EE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12EE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12EE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12E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12E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12EEC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12E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12E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12EE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12EE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12EE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12E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12EE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12EEC"/>
    <w:rPr>
      <w:b/>
      <w:bCs/>
      <w:smallCaps/>
      <w:color w:val="0F4761" w:themeColor="accent1" w:themeShade="BF"/>
      <w:spacing w:val="5"/>
    </w:rPr>
  </w:style>
  <w:style w:type="paragraph" w:styleId="Sumrio1">
    <w:name w:val="toc 1"/>
    <w:basedOn w:val="Normal"/>
    <w:next w:val="Normal"/>
    <w:autoRedefine/>
    <w:uiPriority w:val="39"/>
    <w:unhideWhenUsed/>
    <w:rsid w:val="0065262A"/>
    <w:pPr>
      <w:tabs>
        <w:tab w:val="left" w:pos="1200"/>
        <w:tab w:val="right" w:leader="dot" w:pos="9061"/>
      </w:tabs>
      <w:spacing w:before="120" w:after="120"/>
      <w:ind w:left="851" w:hanging="142"/>
      <w:jc w:val="left"/>
    </w:pPr>
    <w:rPr>
      <w:rFonts w:asciiTheme="minorHAnsi" w:hAnsiTheme="minorHAnsi"/>
      <w:b/>
      <w:bCs/>
      <w:caps/>
      <w:sz w:val="20"/>
      <w:szCs w:val="20"/>
    </w:rPr>
  </w:style>
  <w:style w:type="paragraph" w:styleId="Sumrio2">
    <w:name w:val="toc 2"/>
    <w:basedOn w:val="Normal"/>
    <w:next w:val="Normal"/>
    <w:autoRedefine/>
    <w:uiPriority w:val="39"/>
    <w:unhideWhenUsed/>
    <w:rsid w:val="00210B47"/>
    <w:pPr>
      <w:tabs>
        <w:tab w:val="left" w:pos="1276"/>
        <w:tab w:val="right" w:leader="dot" w:pos="9061"/>
      </w:tabs>
      <w:spacing w:after="0"/>
      <w:jc w:val="left"/>
    </w:pPr>
    <w:rPr>
      <w:rFonts w:asciiTheme="minorHAnsi" w:hAnsiTheme="minorHAnsi"/>
      <w:smallCaps/>
      <w:sz w:val="20"/>
      <w:szCs w:val="20"/>
    </w:rPr>
  </w:style>
  <w:style w:type="paragraph" w:styleId="Sumrio3">
    <w:name w:val="toc 3"/>
    <w:basedOn w:val="Normal"/>
    <w:next w:val="Normal"/>
    <w:autoRedefine/>
    <w:uiPriority w:val="39"/>
    <w:unhideWhenUsed/>
    <w:rsid w:val="00210B47"/>
    <w:pPr>
      <w:spacing w:after="0"/>
      <w:ind w:left="480"/>
      <w:jc w:val="left"/>
    </w:pPr>
    <w:rPr>
      <w:rFonts w:asciiTheme="minorHAnsi" w:hAnsiTheme="minorHAnsi"/>
      <w:i/>
      <w:iCs/>
      <w:sz w:val="20"/>
      <w:szCs w:val="20"/>
    </w:rPr>
  </w:style>
  <w:style w:type="paragraph" w:styleId="Sumrio4">
    <w:name w:val="toc 4"/>
    <w:basedOn w:val="Normal"/>
    <w:next w:val="Normal"/>
    <w:autoRedefine/>
    <w:uiPriority w:val="39"/>
    <w:unhideWhenUsed/>
    <w:rsid w:val="00210B47"/>
    <w:pPr>
      <w:spacing w:after="0"/>
      <w:ind w:left="720"/>
      <w:jc w:val="left"/>
    </w:pPr>
    <w:rPr>
      <w:rFonts w:asciiTheme="minorHAnsi" w:hAnsiTheme="minorHAnsi"/>
      <w:sz w:val="18"/>
      <w:szCs w:val="18"/>
    </w:rPr>
  </w:style>
  <w:style w:type="paragraph" w:styleId="Sumrio5">
    <w:name w:val="toc 5"/>
    <w:basedOn w:val="Normal"/>
    <w:next w:val="Normal"/>
    <w:autoRedefine/>
    <w:uiPriority w:val="39"/>
    <w:unhideWhenUsed/>
    <w:rsid w:val="00210B47"/>
    <w:pPr>
      <w:spacing w:after="0"/>
      <w:ind w:left="960"/>
      <w:jc w:val="left"/>
    </w:pPr>
    <w:rPr>
      <w:rFonts w:asciiTheme="minorHAnsi" w:hAnsiTheme="minorHAnsi"/>
      <w:sz w:val="18"/>
      <w:szCs w:val="18"/>
    </w:rPr>
  </w:style>
  <w:style w:type="paragraph" w:styleId="Sumrio6">
    <w:name w:val="toc 6"/>
    <w:basedOn w:val="Normal"/>
    <w:next w:val="Normal"/>
    <w:autoRedefine/>
    <w:uiPriority w:val="39"/>
    <w:unhideWhenUsed/>
    <w:rsid w:val="00210B47"/>
    <w:pPr>
      <w:spacing w:after="0"/>
      <w:ind w:left="1200"/>
      <w:jc w:val="left"/>
    </w:pPr>
    <w:rPr>
      <w:rFonts w:asciiTheme="minorHAnsi" w:hAnsiTheme="minorHAnsi"/>
      <w:sz w:val="18"/>
      <w:szCs w:val="18"/>
    </w:rPr>
  </w:style>
  <w:style w:type="paragraph" w:styleId="Sumrio7">
    <w:name w:val="toc 7"/>
    <w:basedOn w:val="Normal"/>
    <w:next w:val="Normal"/>
    <w:autoRedefine/>
    <w:uiPriority w:val="39"/>
    <w:unhideWhenUsed/>
    <w:rsid w:val="00210B47"/>
    <w:pPr>
      <w:spacing w:after="0"/>
      <w:ind w:left="1440"/>
      <w:jc w:val="left"/>
    </w:pPr>
    <w:rPr>
      <w:rFonts w:asciiTheme="minorHAnsi" w:hAnsiTheme="minorHAnsi"/>
      <w:sz w:val="18"/>
      <w:szCs w:val="18"/>
    </w:rPr>
  </w:style>
  <w:style w:type="paragraph" w:styleId="Sumrio8">
    <w:name w:val="toc 8"/>
    <w:basedOn w:val="Normal"/>
    <w:next w:val="Normal"/>
    <w:autoRedefine/>
    <w:uiPriority w:val="39"/>
    <w:unhideWhenUsed/>
    <w:rsid w:val="00210B47"/>
    <w:pPr>
      <w:spacing w:after="0"/>
      <w:ind w:left="1680"/>
      <w:jc w:val="left"/>
    </w:pPr>
    <w:rPr>
      <w:rFonts w:asciiTheme="minorHAnsi" w:hAnsiTheme="minorHAnsi"/>
      <w:sz w:val="18"/>
      <w:szCs w:val="18"/>
    </w:rPr>
  </w:style>
  <w:style w:type="paragraph" w:styleId="Sumrio9">
    <w:name w:val="toc 9"/>
    <w:basedOn w:val="Normal"/>
    <w:next w:val="Normal"/>
    <w:autoRedefine/>
    <w:uiPriority w:val="39"/>
    <w:unhideWhenUsed/>
    <w:rsid w:val="00210B47"/>
    <w:pPr>
      <w:spacing w:after="0"/>
      <w:ind w:left="1920"/>
      <w:jc w:val="left"/>
    </w:pPr>
    <w:rPr>
      <w:rFonts w:asciiTheme="minorHAnsi" w:hAnsiTheme="minorHAns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210B47"/>
    <w:rPr>
      <w:color w:val="467886" w:themeColor="hyperlink"/>
      <w:u w:val="single"/>
    </w:rPr>
  </w:style>
  <w:style w:type="paragraph" w:styleId="CabealhodoSumrio">
    <w:name w:val="TOC Heading"/>
    <w:basedOn w:val="Ttulo1"/>
    <w:next w:val="Normal"/>
    <w:uiPriority w:val="39"/>
    <w:unhideWhenUsed/>
    <w:qFormat/>
    <w:rsid w:val="00D67F74"/>
    <w:pPr>
      <w:pageBreakBefore w:val="0"/>
      <w:numPr>
        <w:numId w:val="0"/>
      </w:numPr>
      <w:spacing w:before="240" w:after="0" w:line="259" w:lineRule="auto"/>
      <w:jc w:val="left"/>
      <w:outlineLvl w:val="9"/>
    </w:pPr>
    <w:rPr>
      <w:rFonts w:asciiTheme="majorHAnsi" w:hAnsiTheme="majorHAnsi"/>
      <w:b w:val="0"/>
      <w:caps w:val="0"/>
      <w:color w:val="0F4761" w:themeColor="accent1" w:themeShade="BF"/>
      <w:kern w:val="0"/>
      <w:sz w:val="32"/>
      <w:szCs w:val="32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784B0F"/>
    <w:rPr>
      <w:b/>
      <w:bCs/>
    </w:rPr>
  </w:style>
  <w:style w:type="table" w:styleId="Tabelacomgrade">
    <w:name w:val="Table Grid"/>
    <w:basedOn w:val="Tabelanormal"/>
    <w:uiPriority w:val="39"/>
    <w:rsid w:val="00D41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2B01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B019D"/>
    <w:rPr>
      <w:rFonts w:ascii="Times New Roman" w:hAnsi="Times New Roman"/>
    </w:rPr>
  </w:style>
  <w:style w:type="paragraph" w:styleId="Rodap">
    <w:name w:val="footer"/>
    <w:basedOn w:val="Normal"/>
    <w:link w:val="RodapChar"/>
    <w:uiPriority w:val="99"/>
    <w:unhideWhenUsed/>
    <w:rsid w:val="002B01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B019D"/>
    <w:rPr>
      <w:rFonts w:ascii="Times New Roman" w:hAnsi="Times New Roman"/>
    </w:rPr>
  </w:style>
  <w:style w:type="paragraph" w:customStyle="1" w:styleId="s6">
    <w:name w:val="s6"/>
    <w:basedOn w:val="Normal"/>
    <w:rsid w:val="00226FC3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kern w:val="0"/>
      <w:lang w:eastAsia="pt-BR"/>
      <w14:ligatures w14:val="none"/>
    </w:rPr>
  </w:style>
  <w:style w:type="character" w:customStyle="1" w:styleId="s5">
    <w:name w:val="s5"/>
    <w:basedOn w:val="Fontepargpadro"/>
    <w:rsid w:val="00226FC3"/>
  </w:style>
  <w:style w:type="character" w:customStyle="1" w:styleId="apple-converted-space">
    <w:name w:val="apple-converted-space"/>
    <w:basedOn w:val="Fontepargpadro"/>
    <w:rsid w:val="00226FC3"/>
  </w:style>
  <w:style w:type="paragraph" w:customStyle="1" w:styleId="s7">
    <w:name w:val="s7"/>
    <w:basedOn w:val="Normal"/>
    <w:rsid w:val="00226FC3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kern w:val="0"/>
      <w:lang w:eastAsia="pt-BR"/>
      <w14:ligatures w14:val="none"/>
    </w:rPr>
  </w:style>
  <w:style w:type="paragraph" w:customStyle="1" w:styleId="s8">
    <w:name w:val="s8"/>
    <w:basedOn w:val="Normal"/>
    <w:rsid w:val="00226FC3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kern w:val="0"/>
      <w:lang w:eastAsia="pt-BR"/>
      <w14:ligatures w14:val="none"/>
    </w:rPr>
  </w:style>
  <w:style w:type="paragraph" w:customStyle="1" w:styleId="s10">
    <w:name w:val="s10"/>
    <w:basedOn w:val="Normal"/>
    <w:rsid w:val="00226FC3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kern w:val="0"/>
      <w:lang w:eastAsia="pt-BR"/>
      <w14:ligatures w14:val="none"/>
    </w:rPr>
  </w:style>
  <w:style w:type="character" w:customStyle="1" w:styleId="s9">
    <w:name w:val="s9"/>
    <w:basedOn w:val="Fontepargpadro"/>
    <w:rsid w:val="00226FC3"/>
  </w:style>
  <w:style w:type="paragraph" w:customStyle="1" w:styleId="s12">
    <w:name w:val="s12"/>
    <w:basedOn w:val="Normal"/>
    <w:rsid w:val="00226FC3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kern w:val="0"/>
      <w:lang w:eastAsia="pt-BR"/>
      <w14:ligatures w14:val="none"/>
    </w:rPr>
  </w:style>
  <w:style w:type="character" w:customStyle="1" w:styleId="bumpedfont17">
    <w:name w:val="bumpedfont17"/>
    <w:basedOn w:val="Fontepargpadro"/>
    <w:rsid w:val="00226FC3"/>
  </w:style>
  <w:style w:type="paragraph" w:customStyle="1" w:styleId="s13">
    <w:name w:val="s13"/>
    <w:basedOn w:val="Normal"/>
    <w:rsid w:val="00226FC3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kern w:val="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68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0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362EC4-2D58-4EBF-AAA0-963D2C6C638D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7033</Words>
  <Characters>37979</Characters>
  <Application>Microsoft Office Word</Application>
  <DocSecurity>0</DocSecurity>
  <Lines>316</Lines>
  <Paragraphs>89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Dieme Pereira da Silva</dc:creator>
  <cp:keywords/>
  <dc:description/>
  <cp:lastModifiedBy>thayssousasousa500@icloud.com</cp:lastModifiedBy>
  <cp:revision>2</cp:revision>
  <cp:lastPrinted>2026-06-24T20:50:00Z</cp:lastPrinted>
  <dcterms:created xsi:type="dcterms:W3CDTF">2026-06-25T23:20:00Z</dcterms:created>
  <dcterms:modified xsi:type="dcterms:W3CDTF">2026-06-25T23:20:00Z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2159cf1a-d835-4f43-b0bf-6d738f5806cf</vt:lpwstr>
  </property>
</Properties>
</file>